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55" w:rsidRDefault="00A50D55" w:rsidP="00A50D55">
      <w:pPr>
        <w:pStyle w:val="WPSOffice2"/>
        <w:tabs>
          <w:tab w:val="right" w:leader="dot" w:pos="8306"/>
        </w:tabs>
        <w:spacing w:beforeLines="50" w:afterLines="50" w:line="360" w:lineRule="auto"/>
        <w:ind w:left="31680"/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  <w:bookmarkStart w:id="0" w:name="_Toc27900_WPSOffice_Level2"/>
      <w:bookmarkStart w:id="1" w:name="_Toc3460158"/>
      <w:r>
        <w:rPr>
          <w:rFonts w:ascii="黑体" w:eastAsia="黑体" w:hAnsi="黑体" w:cs="黑体" w:hint="eastAsia"/>
          <w:b/>
          <w:bCs/>
          <w:sz w:val="52"/>
          <w:szCs w:val="52"/>
        </w:rPr>
        <w:t>中国国际贸易单一窗口</w:t>
      </w:r>
    </w:p>
    <w:p w:rsidR="00A50D55" w:rsidRDefault="00A50D55" w:rsidP="00485658">
      <w:pPr>
        <w:pStyle w:val="WPSOffice2"/>
        <w:tabs>
          <w:tab w:val="right" w:leader="dot" w:pos="8306"/>
        </w:tabs>
        <w:spacing w:beforeLines="50" w:afterLines="50" w:line="360" w:lineRule="auto"/>
        <w:ind w:left="31680"/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电子口岸</w:t>
      </w:r>
      <w:r>
        <w:rPr>
          <w:rFonts w:ascii="黑体" w:eastAsia="黑体" w:hAnsi="黑体" w:cs="黑体" w:hint="eastAsia"/>
          <w:b/>
          <w:bCs/>
          <w:color w:val="FF0000"/>
          <w:sz w:val="52"/>
          <w:szCs w:val="52"/>
        </w:rPr>
        <w:t>法人卡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企业</w:t>
      </w:r>
      <w:bookmarkEnd w:id="0"/>
      <w:r>
        <w:rPr>
          <w:rFonts w:ascii="黑体" w:eastAsia="黑体" w:hAnsi="黑体" w:cs="黑体" w:hint="eastAsia"/>
          <w:b/>
          <w:bCs/>
          <w:sz w:val="52"/>
          <w:szCs w:val="52"/>
        </w:rPr>
        <w:t>操作流程</w:t>
      </w:r>
    </w:p>
    <w:p w:rsidR="00A50D55" w:rsidRDefault="00A50D55" w:rsidP="00F521E4">
      <w:pPr>
        <w:pStyle w:val="WPSOffice2"/>
        <w:tabs>
          <w:tab w:val="right" w:leader="dot" w:pos="8306"/>
        </w:tabs>
        <w:spacing w:beforeLines="50" w:afterLines="50" w:line="360" w:lineRule="auto"/>
        <w:ind w:leftChars="0" w:left="0"/>
        <w:rPr>
          <w:rFonts w:ascii="黑体" w:eastAsia="黑体" w:hAnsi="黑体" w:cs="Times New Roman"/>
          <w:b/>
          <w:bCs/>
          <w:sz w:val="40"/>
          <w:szCs w:val="40"/>
        </w:rPr>
      </w:pPr>
    </w:p>
    <w:p w:rsidR="00A50D55" w:rsidRDefault="00A50D55" w:rsidP="00485658">
      <w:pPr>
        <w:pStyle w:val="WPSOffice2"/>
        <w:tabs>
          <w:tab w:val="right" w:leader="dot" w:pos="8306"/>
        </w:tabs>
        <w:spacing w:beforeLines="50" w:afterLines="50" w:line="360" w:lineRule="auto"/>
        <w:ind w:left="31680"/>
        <w:rPr>
          <w:rFonts w:ascii="黑体" w:eastAsia="黑体" w:hAnsi="黑体" w:cs="Times New Roman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t>一、视频教程：</w:t>
      </w:r>
    </w:p>
    <w:p w:rsidR="00A50D55" w:rsidRDefault="00A50D55">
      <w:pPr>
        <w:jc w:val="center"/>
        <w:rPr>
          <w:rFonts w:cs="Times New Roman"/>
        </w:rPr>
      </w:pPr>
      <w:r>
        <w:rPr>
          <w:rFonts w:ascii="仿宋_GB2312" w:eastAsia="仿宋_GB2312" w:hAnsi="仿宋_GB2312" w:cs="仿宋_GB2312"/>
          <w:b/>
          <w:bCs/>
          <w:sz w:val="36"/>
          <w:szCs w:val="36"/>
        </w:rPr>
        <w:t xml:space="preserve">    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有电子口岸卡企业</w:t>
      </w:r>
    </w:p>
    <w:p w:rsidR="00A50D55" w:rsidRDefault="00A50D55">
      <w:pPr>
        <w:rPr>
          <w:rFonts w:cs="Times New Roman"/>
        </w:rPr>
      </w:pPr>
      <w:r w:rsidRPr="00464999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二维码图片_3月10日14时08分00秒" style="width:152.25pt;height:152.25pt;visibility:visible">
            <v:imagedata r:id="rId7" o:title=""/>
          </v:shape>
        </w:pict>
      </w:r>
    </w:p>
    <w:p w:rsidR="00A50D55" w:rsidRDefault="00A50D55">
      <w:pPr>
        <w:rPr>
          <w:rFonts w:cs="Times New Roman"/>
        </w:rPr>
      </w:pPr>
    </w:p>
    <w:p w:rsidR="00A50D55" w:rsidRDefault="00A50D55">
      <w:pPr>
        <w:rPr>
          <w:rFonts w:cs="Times New Roman"/>
        </w:rPr>
      </w:pPr>
    </w:p>
    <w:p w:rsidR="00A50D55" w:rsidRDefault="00A50D55">
      <w:pPr>
        <w:rPr>
          <w:rFonts w:cs="Times New Roman"/>
        </w:rPr>
      </w:pPr>
    </w:p>
    <w:p w:rsidR="00A50D55" w:rsidRDefault="00A50D55">
      <w:pPr>
        <w:rPr>
          <w:rFonts w:cs="Times New Roman"/>
        </w:rPr>
      </w:pPr>
    </w:p>
    <w:p w:rsidR="00A50D55" w:rsidRDefault="00A50D55" w:rsidP="00485658">
      <w:pPr>
        <w:pStyle w:val="WPSOffice2"/>
        <w:tabs>
          <w:tab w:val="right" w:leader="dot" w:pos="8306"/>
        </w:tabs>
        <w:spacing w:beforeLines="50" w:afterLines="50" w:line="360" w:lineRule="auto"/>
        <w:ind w:left="31680"/>
        <w:rPr>
          <w:rFonts w:ascii="黑体" w:eastAsia="黑体" w:hAnsi="黑体" w:cs="Times New Roman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t>二、文字说明：</w:t>
      </w:r>
    </w:p>
    <w:p w:rsidR="00A50D55" w:rsidRDefault="00A50D55">
      <w:pPr>
        <w:rPr>
          <w:rFonts w:cs="Times New Roman"/>
        </w:rPr>
      </w:pP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ind w:left="803"/>
        <w:jc w:val="left"/>
        <w:rPr>
          <w:rFonts w:ascii="仿宋" w:eastAsia="仿宋" w:hAnsi="仿宋" w:cs="Times New Roman"/>
          <w:b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仿宋"/>
          <w:b/>
          <w:bCs/>
          <w:color w:val="000000"/>
          <w:kern w:val="0"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  <w:t>登陆单一窗口，进入“小微投保”菜单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您可以打开浏览器输入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http://www.singlewindow.cn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访问“单一窗口”标准版首页（如下图）。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color w:val="000000"/>
          <w:kern w:val="0"/>
          <w:sz w:val="32"/>
          <w:szCs w:val="32"/>
        </w:rPr>
      </w:pPr>
      <w:r w:rsidRPr="00464999">
        <w:rPr>
          <w:rFonts w:cs="Times New Roman"/>
          <w:noProof/>
        </w:rPr>
        <w:pict>
          <v:shape id="图片 53" o:spid="_x0000_i1026" type="#_x0000_t75" alt="1555406328(1)" style="width:409.5pt;height:198.75pt;visibility:visible">
            <v:imagedata r:id="rId8" o:title=""/>
          </v:shape>
        </w:pic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center"/>
        <w:rPr>
          <w:rFonts w:cs="Times New Roman"/>
        </w:rPr>
      </w:pPr>
      <w:r>
        <w:rPr>
          <w:rFonts w:ascii="黑体" w:eastAsia="黑体" w:cs="黑体" w:hint="eastAsia"/>
        </w:rPr>
        <w:t>图门户网站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选择“金融服务”菜单下“出口信用”板块中的“小微投保”进入登录页面。</w: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ascii="黑体" w:eastAsia="黑体" w:hAnsi="黑体" w:cs="Times New Roman"/>
        </w:rPr>
      </w:pPr>
      <w:r w:rsidRPr="00464999">
        <w:rPr>
          <w:rFonts w:cs="Times New Roman"/>
          <w:noProof/>
        </w:rPr>
        <w:pict>
          <v:shape id="图片 54" o:spid="_x0000_i1027" type="#_x0000_t75" style="width:411.75pt;height:181.5pt;visibility:visible">
            <v:imagedata r:id="rId9" o:title=""/>
          </v:shape>
        </w:pict>
      </w:r>
      <w:r>
        <w:rPr>
          <w:rFonts w:ascii="黑体" w:eastAsia="黑体" w:hAnsi="黑体" w:cs="黑体" w:hint="eastAsia"/>
        </w:rPr>
        <w:t>图</w:t>
      </w:r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“单一窗口”标准版登录</w:t>
      </w:r>
    </w:p>
    <w:p w:rsidR="00A50D55" w:rsidRDefault="00A50D55" w:rsidP="00485658">
      <w:pPr>
        <w:spacing w:beforeLines="50" w:afterLines="50" w:line="360" w:lineRule="auto"/>
        <w:ind w:rightChars="-27" w:right="31680" w:firstLineChars="177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将您的法人</w:t>
      </w:r>
      <w:r>
        <w:rPr>
          <w:rFonts w:ascii="仿宋" w:eastAsia="仿宋" w:hAnsi="仿宋" w:cs="仿宋"/>
          <w:sz w:val="32"/>
          <w:szCs w:val="32"/>
        </w:rPr>
        <w:t>IC</w:t>
      </w:r>
      <w:r>
        <w:rPr>
          <w:rFonts w:ascii="仿宋" w:eastAsia="仿宋" w:hAnsi="仿宋" w:cs="仿宋" w:hint="eastAsia"/>
          <w:sz w:val="32"/>
          <w:szCs w:val="32"/>
        </w:rPr>
        <w:t>卡插入与电脑连接好的读卡器中，或插入法人</w:t>
      </w:r>
      <w:r>
        <w:rPr>
          <w:rFonts w:ascii="仿宋" w:eastAsia="仿宋" w:hAnsi="仿宋" w:cs="仿宋"/>
          <w:sz w:val="32"/>
          <w:szCs w:val="32"/>
        </w:rPr>
        <w:t>IKEY</w:t>
      </w:r>
      <w:r>
        <w:rPr>
          <w:rFonts w:ascii="仿宋" w:eastAsia="仿宋" w:hAnsi="仿宋" w:cs="仿宋" w:hint="eastAsia"/>
          <w:sz w:val="32"/>
          <w:szCs w:val="32"/>
        </w:rPr>
        <w:t>，点击上图左下方卡介质，在下图中输入介质密码，点击【登录】。</w: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cs="Times New Roman"/>
        </w:rPr>
      </w:pPr>
      <w:r w:rsidRPr="00464999">
        <w:rPr>
          <w:rFonts w:cs="Times New Roman"/>
          <w:noProof/>
        </w:rPr>
        <w:pict>
          <v:shape id="图片 16" o:spid="_x0000_i1028" type="#_x0000_t75" style="width:341.25pt;height:195.75pt;visibility:visible">
            <v:imagedata r:id="rId10" o:title=""/>
          </v:shape>
        </w:pic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ascii="黑体" w:eastAsia="黑体" w:hAnsi="黑体" w:cs="Times New Roman"/>
        </w:rPr>
      </w:pPr>
      <w:r>
        <w:rPr>
          <w:rFonts w:ascii="黑体" w:eastAsia="黑体" w:hAnsi="黑体" w:cs="黑体" w:hint="eastAsia"/>
        </w:rPr>
        <w:t>图</w:t>
      </w:r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快速登录</w:t>
      </w:r>
      <w:r>
        <w:rPr>
          <w:rFonts w:ascii="黑体" w:eastAsia="黑体" w:hAnsi="黑体" w:cs="黑体"/>
        </w:rPr>
        <w:t>/</w:t>
      </w:r>
      <w:r>
        <w:rPr>
          <w:rFonts w:ascii="黑体" w:eastAsia="黑体" w:hAnsi="黑体" w:cs="黑体" w:hint="eastAsia"/>
        </w:rPr>
        <w:t>有卡用户注册入口</w:t>
      </w:r>
    </w:p>
    <w:p w:rsidR="00A50D55" w:rsidRDefault="00A50D55" w:rsidP="00485658">
      <w:pPr>
        <w:widowControl/>
        <w:topLinePunct/>
        <w:snapToGrid w:val="0"/>
        <w:spacing w:beforeLines="50" w:afterLines="50" w:line="360" w:lineRule="auto"/>
        <w:ind w:rightChars="200" w:right="31680" w:firstLineChars="132" w:firstLine="31680"/>
        <w:rPr>
          <w:rFonts w:cs="Times New Roman"/>
          <w:b/>
          <w:bCs/>
          <w:color w:val="000000"/>
          <w:sz w:val="24"/>
          <w:szCs w:val="24"/>
        </w:rPr>
      </w:pPr>
      <w:r>
        <w:rPr>
          <w:rFonts w:ascii="等线" w:eastAsia="等线" w:hAnsi="Wingdings" w:cs="Times New Roman" w:hint="eastAsia"/>
          <w:b/>
          <w:bCs/>
          <w:color w:val="C00000"/>
          <w:sz w:val="32"/>
          <w:szCs w:val="32"/>
        </w:rPr>
        <w:sym w:font="Wingdings" w:char="F076"/>
      </w:r>
      <w:r>
        <w:rPr>
          <w:rFonts w:cs="宋体" w:hint="eastAsia"/>
          <w:b/>
          <w:bCs/>
          <w:i/>
          <w:iCs/>
          <w:color w:val="000000"/>
          <w:sz w:val="28"/>
          <w:szCs w:val="28"/>
        </w:rPr>
        <w:t>小提示：</w:t>
      </w:r>
    </w:p>
    <w:p w:rsidR="00A50D55" w:rsidRDefault="00A50D55" w:rsidP="00485658">
      <w:pPr>
        <w:widowControl/>
        <w:topLinePunct/>
        <w:snapToGrid w:val="0"/>
        <w:spacing w:beforeLines="50" w:afterLines="50" w:line="360" w:lineRule="auto"/>
        <w:ind w:rightChars="200" w:right="31680" w:firstLineChars="176" w:firstLine="31680"/>
        <w:rPr>
          <w:rFonts w:cs="Times New Roman"/>
          <w:i/>
          <w:iCs/>
          <w:color w:val="000000"/>
          <w:sz w:val="22"/>
          <w:szCs w:val="22"/>
        </w:rPr>
      </w:pPr>
      <w:r>
        <w:rPr>
          <w:rFonts w:cs="宋体" w:hint="eastAsia"/>
          <w:b/>
          <w:bCs/>
          <w:i/>
          <w:iCs/>
          <w:color w:val="000000"/>
          <w:sz w:val="22"/>
          <w:szCs w:val="22"/>
        </w:rPr>
        <w:t>如无法正常登录，请检查当前电脑或浏览器是否符合</w:t>
      </w:r>
      <w:hyperlink w:anchor="_系统环境" w:history="1">
        <w:r>
          <w:rPr>
            <w:rFonts w:cs="宋体" w:hint="eastAsia"/>
            <w:b/>
            <w:bCs/>
            <w:i/>
            <w:iCs/>
            <w:color w:val="000000"/>
            <w:sz w:val="22"/>
            <w:szCs w:val="22"/>
          </w:rPr>
          <w:t>系统环境</w:t>
        </w:r>
      </w:hyperlink>
      <w:r>
        <w:rPr>
          <w:rFonts w:cs="宋体" w:hint="eastAsia"/>
          <w:b/>
          <w:bCs/>
          <w:i/>
          <w:iCs/>
          <w:color w:val="000000"/>
          <w:sz w:val="22"/>
          <w:szCs w:val="22"/>
        </w:rPr>
        <w:t>的要求。</w:t>
      </w:r>
      <w:r>
        <w:rPr>
          <w:rFonts w:cs="宋体" w:hint="eastAsia"/>
          <w:i/>
          <w:iCs/>
          <w:color w:val="000000"/>
          <w:sz w:val="22"/>
          <w:szCs w:val="22"/>
        </w:rPr>
        <w:t>操作系统：</w:t>
      </w:r>
      <w:r>
        <w:rPr>
          <w:i/>
          <w:iCs/>
          <w:color w:val="000000"/>
          <w:sz w:val="22"/>
          <w:szCs w:val="22"/>
        </w:rPr>
        <w:t>Windows 7</w:t>
      </w:r>
      <w:r>
        <w:rPr>
          <w:rFonts w:cs="宋体" w:hint="eastAsia"/>
          <w:i/>
          <w:iCs/>
          <w:color w:val="000000"/>
          <w:sz w:val="22"/>
          <w:szCs w:val="22"/>
        </w:rPr>
        <w:t>或</w:t>
      </w:r>
      <w:r>
        <w:rPr>
          <w:i/>
          <w:iCs/>
          <w:color w:val="000000"/>
          <w:sz w:val="22"/>
          <w:szCs w:val="22"/>
        </w:rPr>
        <w:t>10</w:t>
      </w:r>
      <w:r>
        <w:rPr>
          <w:rFonts w:cs="宋体" w:hint="eastAsia"/>
          <w:i/>
          <w:iCs/>
          <w:color w:val="000000"/>
          <w:sz w:val="22"/>
          <w:szCs w:val="22"/>
        </w:rPr>
        <w:t>（</w:t>
      </w:r>
      <w:r>
        <w:rPr>
          <w:i/>
          <w:iCs/>
          <w:color w:val="000000"/>
          <w:sz w:val="22"/>
          <w:szCs w:val="22"/>
        </w:rPr>
        <w:t>32</w:t>
      </w:r>
      <w:r>
        <w:rPr>
          <w:rFonts w:cs="宋体" w:hint="eastAsia"/>
          <w:i/>
          <w:iCs/>
          <w:color w:val="000000"/>
          <w:sz w:val="22"/>
          <w:szCs w:val="22"/>
        </w:rPr>
        <w:t>位或</w:t>
      </w:r>
      <w:r>
        <w:rPr>
          <w:i/>
          <w:iCs/>
          <w:color w:val="000000"/>
          <w:sz w:val="22"/>
          <w:szCs w:val="22"/>
        </w:rPr>
        <w:t>64</w:t>
      </w:r>
      <w:r>
        <w:rPr>
          <w:rFonts w:cs="宋体" w:hint="eastAsia"/>
          <w:i/>
          <w:iCs/>
          <w:color w:val="000000"/>
          <w:sz w:val="22"/>
          <w:szCs w:val="22"/>
        </w:rPr>
        <w:t>位操作系统均可），不推荐</w:t>
      </w:r>
      <w:r>
        <w:rPr>
          <w:i/>
          <w:iCs/>
          <w:color w:val="000000"/>
          <w:sz w:val="22"/>
          <w:szCs w:val="22"/>
        </w:rPr>
        <w:t xml:space="preserve">windows XP </w:t>
      </w:r>
      <w:r>
        <w:rPr>
          <w:rFonts w:cs="宋体" w:hint="eastAsia"/>
          <w:i/>
          <w:iCs/>
          <w:color w:val="000000"/>
          <w:sz w:val="22"/>
          <w:szCs w:val="22"/>
        </w:rPr>
        <w:t>系统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宋体" w:hint="eastAsia"/>
          <w:i/>
          <w:iCs/>
          <w:color w:val="000000"/>
          <w:sz w:val="22"/>
          <w:szCs w:val="22"/>
        </w:rPr>
        <w:t>。浏览器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宋体" w:hint="eastAsia"/>
          <w:i/>
          <w:iCs/>
          <w:color w:val="000000"/>
          <w:sz w:val="22"/>
          <w:szCs w:val="22"/>
        </w:rPr>
        <w:t>：</w:t>
      </w:r>
      <w:r>
        <w:rPr>
          <w:i/>
          <w:iCs/>
          <w:color w:val="000000"/>
          <w:sz w:val="22"/>
          <w:szCs w:val="22"/>
        </w:rPr>
        <w:t xml:space="preserve">Chrome 20 </w:t>
      </w:r>
      <w:r>
        <w:rPr>
          <w:rFonts w:cs="宋体" w:hint="eastAsia"/>
          <w:i/>
          <w:iCs/>
          <w:color w:val="000000"/>
          <w:sz w:val="22"/>
          <w:szCs w:val="22"/>
        </w:rPr>
        <w:t>及以上版本，</w:t>
      </w:r>
      <w:r>
        <w:rPr>
          <w:i/>
          <w:iCs/>
          <w:color w:val="000000"/>
          <w:sz w:val="22"/>
          <w:szCs w:val="22"/>
        </w:rPr>
        <w:t xml:space="preserve">IE 9 </w:t>
      </w:r>
      <w:r>
        <w:rPr>
          <w:rFonts w:cs="宋体" w:hint="eastAsia"/>
          <w:i/>
          <w:iCs/>
          <w:color w:val="000000"/>
          <w:sz w:val="22"/>
          <w:szCs w:val="22"/>
        </w:rPr>
        <w:t>及以上版本（推荐使用</w:t>
      </w:r>
      <w:r>
        <w:rPr>
          <w:i/>
          <w:iCs/>
          <w:color w:val="000000"/>
          <w:sz w:val="22"/>
          <w:szCs w:val="22"/>
        </w:rPr>
        <w:t>IE 10</w:t>
      </w:r>
      <w:r>
        <w:rPr>
          <w:rFonts w:cs="宋体" w:hint="eastAsia"/>
          <w:i/>
          <w:iCs/>
          <w:color w:val="000000"/>
          <w:sz w:val="22"/>
          <w:szCs w:val="22"/>
        </w:rPr>
        <w:t>或</w:t>
      </w:r>
      <w:r>
        <w:rPr>
          <w:i/>
          <w:iCs/>
          <w:color w:val="000000"/>
          <w:sz w:val="22"/>
          <w:szCs w:val="22"/>
        </w:rPr>
        <w:t xml:space="preserve">11 </w:t>
      </w:r>
      <w:r>
        <w:rPr>
          <w:rFonts w:cs="宋体" w:hint="eastAsia"/>
          <w:i/>
          <w:iCs/>
          <w:color w:val="000000"/>
          <w:sz w:val="22"/>
          <w:szCs w:val="22"/>
        </w:rPr>
        <w:t>版本）</w:t>
      </w:r>
    </w:p>
    <w:p w:rsidR="00A50D55" w:rsidRDefault="00A50D55" w:rsidP="00485658">
      <w:pPr>
        <w:widowControl/>
        <w:topLinePunct/>
        <w:snapToGrid w:val="0"/>
        <w:spacing w:beforeLines="50" w:afterLines="50" w:line="360" w:lineRule="auto"/>
        <w:ind w:rightChars="200" w:right="31680" w:firstLineChars="176" w:firstLine="31680"/>
        <w:rPr>
          <w:rFonts w:cs="Times New Roman"/>
          <w:u w:val="single"/>
        </w:rPr>
      </w:pPr>
      <w:r>
        <w:rPr>
          <w:rFonts w:cs="宋体" w:hint="eastAsia"/>
          <w:b/>
          <w:bCs/>
          <w:i/>
          <w:iCs/>
          <w:color w:val="000000"/>
          <w:sz w:val="22"/>
          <w:szCs w:val="22"/>
          <w:u w:val="single"/>
        </w:rPr>
        <w:t>或许您还需要下载并安装</w:t>
      </w:r>
      <w:r>
        <w:rPr>
          <w:rFonts w:ascii="宋体" w:cs="宋体" w:hint="eastAsia"/>
          <w:b/>
          <w:bCs/>
          <w:i/>
          <w:iCs/>
          <w:color w:val="000000"/>
          <w:sz w:val="22"/>
          <w:szCs w:val="22"/>
          <w:u w:val="single"/>
        </w:rPr>
        <w:t>“</w:t>
      </w:r>
      <w:r>
        <w:rPr>
          <w:rFonts w:ascii="宋体" w:hAnsi="宋体" w:cs="宋体" w:hint="eastAsia"/>
          <w:b/>
          <w:bCs/>
          <w:i/>
          <w:iCs/>
          <w:color w:val="000000"/>
          <w:sz w:val="22"/>
          <w:szCs w:val="22"/>
          <w:u w:val="single"/>
        </w:rPr>
        <w:t>中国电子口岸客户端控件</w:t>
      </w:r>
      <w:r>
        <w:rPr>
          <w:rFonts w:ascii="宋体" w:cs="宋体" w:hint="eastAsia"/>
          <w:b/>
          <w:bCs/>
          <w:i/>
          <w:iCs/>
          <w:color w:val="000000"/>
          <w:sz w:val="22"/>
          <w:szCs w:val="22"/>
          <w:u w:val="single"/>
        </w:rPr>
        <w:t>”</w:t>
      </w:r>
      <w:r>
        <w:rPr>
          <w:rFonts w:cs="宋体" w:hint="eastAsia"/>
          <w:b/>
          <w:bCs/>
          <w:i/>
          <w:iCs/>
          <w:color w:val="000000"/>
          <w:sz w:val="22"/>
          <w:szCs w:val="22"/>
          <w:u w:val="single"/>
        </w:rPr>
        <w:t>，按照提示安装后，重新打开浏览器进行登录。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left"/>
        <w:rPr>
          <w:rFonts w:ascii="仿宋" w:eastAsia="仿宋" w:hAnsi="仿宋" w:cs="Times New Roman"/>
          <w:b/>
          <w:bCs/>
          <w:color w:val="000000"/>
          <w:kern w:val="0"/>
          <w:sz w:val="32"/>
          <w:szCs w:val="32"/>
          <w:lang w:val="zh-CN"/>
        </w:rPr>
      </w:pP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color w:val="000000"/>
          <w:kern w:val="0"/>
          <w:sz w:val="32"/>
          <w:szCs w:val="32"/>
          <w:lang w:val="zh-CN"/>
        </w:rPr>
      </w:pPr>
      <w:r>
        <w:rPr>
          <w:rFonts w:ascii="仿宋" w:eastAsia="仿宋" w:hAnsi="仿宋" w:cs="仿宋"/>
          <w:b/>
          <w:bCs/>
          <w:color w:val="000000"/>
          <w:kern w:val="0"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val="zh-CN"/>
        </w:rPr>
        <w:t>查看、提交投保信息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color w:val="000000"/>
          <w:kern w:val="0"/>
          <w:sz w:val="32"/>
          <w:szCs w:val="32"/>
          <w:lang w:val="zh-CN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val="zh-CN"/>
        </w:rPr>
        <w:t>在“信用保险服务中心”内，点击列表企业投保栏的“</w:t>
      </w:r>
      <w:r>
        <w:rPr>
          <w:rFonts w:ascii="仿宋" w:eastAsia="仿宋" w:hAnsi="仿宋" w:cs="仿宋" w:hint="eastAsia"/>
          <w:kern w:val="0"/>
          <w:sz w:val="32"/>
          <w:szCs w:val="32"/>
          <w:lang w:val="zh-CN"/>
        </w:rPr>
        <w:t>待确认投保单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val="zh-CN"/>
        </w:rPr>
        <w:t>”菜单（如下图），进入投保申请信息确认页面。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left"/>
        <w:rPr>
          <w:rFonts w:cs="Times New Roman"/>
          <w:sz w:val="24"/>
          <w:szCs w:val="24"/>
        </w:rPr>
      </w:pPr>
      <w:r w:rsidRPr="00F521E4">
        <w:rPr>
          <w:rFonts w:cs="Times New Roman"/>
          <w:noProof/>
          <w:sz w:val="24"/>
          <w:szCs w:val="24"/>
        </w:rPr>
        <w:pict>
          <v:shape id="图片 56" o:spid="_x0000_i1029" type="#_x0000_t75" alt="1555406850(1)" style="width:417pt;height:201pt;visibility:visible">
            <v:imagedata r:id="rId11" o:title=""/>
          </v:shape>
        </w:pic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cs="Times New Roman"/>
          <w:sz w:val="24"/>
          <w:szCs w:val="24"/>
          <w:lang w:val="zh-CN"/>
        </w:rPr>
      </w:pPr>
      <w:r>
        <w:rPr>
          <w:rFonts w:ascii="黑体" w:eastAsia="黑体" w:cs="黑体" w:hint="eastAsia"/>
        </w:rPr>
        <w:t>图</w:t>
      </w:r>
      <w:r>
        <w:rPr>
          <w:rFonts w:ascii="黑体" w:eastAsia="黑体" w:cs="黑体"/>
        </w:rPr>
        <w:t xml:space="preserve"> </w:t>
      </w:r>
      <w:r>
        <w:rPr>
          <w:rFonts w:ascii="黑体" w:eastAsia="黑体" w:cs="黑体" w:hint="eastAsia"/>
        </w:rPr>
        <w:t>系统首页（企业投保）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color w:val="000000"/>
          <w:kern w:val="0"/>
          <w:sz w:val="32"/>
          <w:szCs w:val="32"/>
          <w:lang w:val="zh-CN"/>
        </w:rPr>
      </w:pPr>
      <w:r>
        <w:rPr>
          <w:rFonts w:ascii="仿宋" w:eastAsia="仿宋" w:hAnsi="仿宋" w:cs="仿宋" w:hint="eastAsia"/>
          <w:kern w:val="0"/>
          <w:sz w:val="32"/>
          <w:szCs w:val="32"/>
          <w:lang w:val="zh-CN"/>
        </w:rPr>
        <w:t>如实录入主要联系人姓名、电话、手机、邮箱等信息，方便公司后续提供更多服务。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center"/>
        <w:rPr>
          <w:rFonts w:ascii="宋体" w:hAnsi="Times New Roman" w:cs="Times New Roman"/>
          <w:color w:val="000000"/>
          <w:kern w:val="0"/>
          <w:sz w:val="24"/>
          <w:szCs w:val="24"/>
          <w:lang w:val="zh-CN"/>
        </w:rPr>
      </w:pPr>
      <w:r w:rsidRPr="00F521E4">
        <w:rPr>
          <w:rFonts w:ascii="宋体" w:hAnsi="Times New Roman" w:cs="Times New Roman"/>
          <w:noProof/>
          <w:color w:val="000000"/>
          <w:kern w:val="0"/>
          <w:sz w:val="24"/>
          <w:szCs w:val="24"/>
        </w:rPr>
        <w:pict>
          <v:shape id="图片 45" o:spid="_x0000_i1030" type="#_x0000_t75" style="width:411pt;height:177.75pt;visibility:visible">
            <v:imagedata r:id="rId12" o:title=""/>
          </v:shape>
        </w:pic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ascii="黑体" w:eastAsia="黑体" w:cs="Times New Roman"/>
        </w:rPr>
      </w:pPr>
      <w:r>
        <w:rPr>
          <w:rFonts w:ascii="黑体" w:eastAsia="黑体" w:cs="黑体" w:hint="eastAsia"/>
        </w:rPr>
        <w:t>图</w:t>
      </w:r>
      <w:r>
        <w:rPr>
          <w:rFonts w:ascii="黑体" w:eastAsia="黑体" w:cs="黑体"/>
        </w:rPr>
        <w:t xml:space="preserve"> </w:t>
      </w:r>
      <w:r>
        <w:rPr>
          <w:rFonts w:ascii="黑体" w:eastAsia="黑体" w:cs="黑体" w:hint="eastAsia"/>
        </w:rPr>
        <w:t>投保申请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ind w:firstLine="420"/>
        <w:jc w:val="left"/>
        <w:rPr>
          <w:rFonts w:ascii="仿宋" w:eastAsia="仿宋" w:hAnsi="仿宋" w:cs="Times New Roman"/>
          <w:kern w:val="0"/>
          <w:sz w:val="32"/>
          <w:szCs w:val="32"/>
          <w:lang w:val="zh-CN"/>
        </w:rPr>
      </w:pPr>
      <w:r>
        <w:rPr>
          <w:rFonts w:ascii="仿宋" w:eastAsia="仿宋" w:hAnsi="仿宋" w:cs="仿宋" w:hint="eastAsia"/>
          <w:kern w:val="0"/>
          <w:sz w:val="32"/>
          <w:szCs w:val="32"/>
          <w:lang w:val="zh-CN"/>
        </w:rPr>
        <w:t>在单证列表中，点击操作一栏内的“查看单证”蓝色字样，查看小微企业投保</w:t>
      </w:r>
      <w:r>
        <w:rPr>
          <w:rFonts w:ascii="仿宋" w:eastAsia="仿宋" w:hAnsi="仿宋" w:cs="仿宋" w:hint="eastAsia"/>
          <w:kern w:val="0"/>
          <w:sz w:val="32"/>
          <w:szCs w:val="32"/>
        </w:rPr>
        <w:t>信息，</w:t>
      </w:r>
      <w:r>
        <w:rPr>
          <w:rFonts w:ascii="仿宋" w:eastAsia="仿宋" w:hAnsi="仿宋" w:cs="仿宋"/>
          <w:kern w:val="0"/>
          <w:sz w:val="32"/>
          <w:szCs w:val="32"/>
          <w:lang w:val="zh-CN"/>
        </w:rPr>
        <w:t>PDF</w:t>
      </w:r>
      <w:r>
        <w:rPr>
          <w:rFonts w:ascii="仿宋" w:eastAsia="仿宋" w:hAnsi="仿宋" w:cs="仿宋" w:hint="eastAsia"/>
          <w:kern w:val="0"/>
          <w:sz w:val="32"/>
          <w:szCs w:val="32"/>
          <w:lang w:val="zh-CN"/>
        </w:rPr>
        <w:t>格式数据（如下图）。并在投保声明栏中确认“已认真阅读以上内容并同意”后，提交“确认投保”操作。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center"/>
        <w:rPr>
          <w:rFonts w:ascii="宋体" w:hAnsi="Times New Roman" w:cs="Times New Roman"/>
          <w:color w:val="000000"/>
          <w:kern w:val="0"/>
          <w:sz w:val="24"/>
          <w:szCs w:val="24"/>
        </w:rPr>
      </w:pPr>
      <w:r w:rsidRPr="00F521E4">
        <w:rPr>
          <w:rFonts w:ascii="宋体" w:hAnsi="Times New Roman" w:cs="Times New Roman"/>
          <w:noProof/>
          <w:color w:val="000000"/>
          <w:kern w:val="0"/>
          <w:sz w:val="24"/>
          <w:szCs w:val="24"/>
        </w:rPr>
        <w:pict>
          <v:shape id="图片 46" o:spid="_x0000_i1031" type="#_x0000_t75" style="width:336.75pt;height:257.25pt;visibility:visible">
            <v:imagedata r:id="rId13" o:title=""/>
          </v:shape>
        </w:pict>
      </w:r>
    </w:p>
    <w:p w:rsidR="00A50D55" w:rsidRDefault="00A50D55" w:rsidP="00485658">
      <w:pPr>
        <w:tabs>
          <w:tab w:val="center" w:pos="4181"/>
          <w:tab w:val="left" w:pos="7068"/>
        </w:tabs>
        <w:spacing w:beforeLines="50" w:afterLines="50" w:line="360" w:lineRule="auto"/>
        <w:ind w:rightChars="-27" w:right="31680"/>
        <w:jc w:val="left"/>
        <w:rPr>
          <w:rFonts w:ascii="黑体" w:eastAsia="黑体" w:cs="Times New Roman"/>
        </w:rPr>
      </w:pPr>
      <w:r>
        <w:rPr>
          <w:rFonts w:ascii="黑体" w:eastAsia="黑体" w:cs="Times New Roman"/>
        </w:rPr>
        <w:tab/>
      </w:r>
      <w:r>
        <w:rPr>
          <w:rFonts w:ascii="黑体" w:eastAsia="黑体" w:cs="黑体" w:hint="eastAsia"/>
        </w:rPr>
        <w:t>图</w:t>
      </w:r>
      <w:r>
        <w:rPr>
          <w:rFonts w:ascii="黑体" w:eastAsia="黑体" w:cs="黑体"/>
        </w:rPr>
        <w:t xml:space="preserve"> </w:t>
      </w:r>
      <w:r>
        <w:rPr>
          <w:rFonts w:ascii="黑体" w:eastAsia="黑体" w:cs="黑体" w:hint="eastAsia"/>
        </w:rPr>
        <w:t>小微企业投保单（申请）预览</w:t>
      </w:r>
      <w:r>
        <w:rPr>
          <w:rFonts w:ascii="黑体" w:eastAsia="黑体" w:cs="黑体"/>
        </w:rPr>
        <w:t>/</w:t>
      </w:r>
      <w:r>
        <w:rPr>
          <w:rFonts w:ascii="黑体" w:eastAsia="黑体" w:cs="黑体" w:hint="eastAsia"/>
        </w:rPr>
        <w:t>打印</w:t>
      </w:r>
      <w:r>
        <w:rPr>
          <w:rFonts w:ascii="黑体" w:eastAsia="黑体" w:cs="Times New Roman"/>
        </w:rPr>
        <w:tab/>
      </w:r>
    </w:p>
    <w:p w:rsidR="00A50D55" w:rsidRDefault="00A50D55" w:rsidP="00485658">
      <w:pPr>
        <w:spacing w:beforeLines="50" w:afterLines="50" w:line="360" w:lineRule="auto"/>
        <w:ind w:firstLineChars="200" w:firstLine="31680"/>
        <w:jc w:val="left"/>
        <w:rPr>
          <w:rFonts w:ascii="仿宋" w:eastAsia="仿宋" w:hAnsi="仿宋" w:cs="仿宋"/>
          <w:sz w:val="32"/>
          <w:szCs w:val="32"/>
          <w:lang w:val="zh-CN"/>
        </w:rPr>
      </w:pPr>
      <w:r>
        <w:rPr>
          <w:rFonts w:ascii="仿宋" w:eastAsia="仿宋" w:hAnsi="仿宋" w:cs="仿宋" w:hint="eastAsia"/>
          <w:sz w:val="32"/>
          <w:szCs w:val="32"/>
          <w:lang w:val="zh-CN"/>
        </w:rPr>
        <w:t>成功提交投保申请后，您可以在投保申请页面可查看已投保的申请数据（如下图）。</w:t>
      </w:r>
      <w:r>
        <w:rPr>
          <w:rFonts w:ascii="仿宋" w:eastAsia="仿宋" w:hAnsi="仿宋" w:cs="仿宋"/>
          <w:sz w:val="32"/>
          <w:szCs w:val="32"/>
          <w:lang w:val="zh-CN"/>
        </w:rPr>
        <w:t xml:space="preserve"> </w:t>
      </w:r>
    </w:p>
    <w:p w:rsidR="00A50D55" w:rsidRDefault="00A50D55" w:rsidP="00F521E4">
      <w:pPr>
        <w:autoSpaceDE w:val="0"/>
        <w:autoSpaceDN w:val="0"/>
        <w:adjustRightInd w:val="0"/>
        <w:snapToGrid w:val="0"/>
        <w:spacing w:beforeLines="50" w:afterLines="50" w:line="360" w:lineRule="auto"/>
        <w:jc w:val="center"/>
        <w:rPr>
          <w:rFonts w:ascii="宋体" w:hAnsi="Times New Roman" w:cs="Times New Roman"/>
          <w:color w:val="000000"/>
          <w:kern w:val="0"/>
          <w:sz w:val="24"/>
          <w:szCs w:val="24"/>
          <w:lang w:val="zh-CN"/>
        </w:rPr>
      </w:pPr>
      <w:r w:rsidRPr="00F521E4">
        <w:rPr>
          <w:rFonts w:ascii="宋体" w:hAnsi="Times New Roman" w:cs="Times New Roman"/>
          <w:noProof/>
          <w:color w:val="000000"/>
          <w:kern w:val="0"/>
          <w:sz w:val="24"/>
          <w:szCs w:val="24"/>
        </w:rPr>
        <w:pict>
          <v:shape id="图片 47" o:spid="_x0000_i1032" type="#_x0000_t75" alt="1555427580(1)" style="width:409.5pt;height:215.25pt;visibility:visible">
            <v:imagedata r:id="rId14" o:title="" cropbottom="8020f"/>
          </v:shape>
        </w:pict>
      </w:r>
    </w:p>
    <w:p w:rsidR="00A50D55" w:rsidRDefault="00A50D55" w:rsidP="00485658">
      <w:pPr>
        <w:spacing w:beforeLines="50" w:afterLines="50" w:line="360" w:lineRule="auto"/>
        <w:ind w:rightChars="-27" w:right="31680"/>
        <w:jc w:val="center"/>
        <w:rPr>
          <w:rFonts w:ascii="黑体" w:eastAsia="黑体" w:cs="Times New Roman"/>
        </w:rPr>
      </w:pPr>
      <w:r>
        <w:rPr>
          <w:rFonts w:ascii="黑体" w:eastAsia="黑体" w:cs="黑体" w:hint="eastAsia"/>
        </w:rPr>
        <w:t>图</w:t>
      </w:r>
      <w:r>
        <w:rPr>
          <w:rFonts w:ascii="黑体" w:eastAsia="黑体" w:cs="黑体"/>
        </w:rPr>
        <w:t xml:space="preserve"> </w:t>
      </w:r>
      <w:r>
        <w:rPr>
          <w:rFonts w:ascii="黑体" w:eastAsia="黑体" w:cs="黑体" w:hint="eastAsia"/>
        </w:rPr>
        <w:t>查看投保申请</w:t>
      </w:r>
    </w:p>
    <w:p w:rsidR="00A50D55" w:rsidRDefault="00A50D55" w:rsidP="00485658">
      <w:pPr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32"/>
          <w:szCs w:val="32"/>
        </w:rPr>
      </w:pPr>
    </w:p>
    <w:p w:rsidR="00A50D55" w:rsidRDefault="00A50D55" w:rsidP="00485658">
      <w:pPr>
        <w:spacing w:beforeLines="50" w:afterLines="50"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查看审批结果，收悉生效电子保单</w:t>
      </w:r>
    </w:p>
    <w:p w:rsidR="00A50D55" w:rsidRDefault="00A50D55" w:rsidP="00485658">
      <w:pPr>
        <w:autoSpaceDE w:val="0"/>
        <w:autoSpaceDN w:val="0"/>
        <w:adjustRightInd w:val="0"/>
        <w:snapToGrid w:val="0"/>
        <w:spacing w:beforeLines="50" w:afterLines="50" w:line="360" w:lineRule="auto"/>
        <w:ind w:firstLineChars="200" w:firstLine="3168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val="zh-CN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val="zh-CN"/>
        </w:rPr>
        <w:t>中国出口信用保险公司完成保单审核后，将把生效的电子保单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发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val="zh-CN"/>
        </w:rPr>
        <w:t>送到“单一窗口”平台。您可以在“保险单”页签内查看、下载电子保单，并在线完成“收悉”操作。（如下图）。</w:t>
      </w:r>
      <w:r>
        <w:rPr>
          <w:rFonts w:ascii="仿宋" w:eastAsia="仿宋" w:hAnsi="仿宋" w:cs="仿宋"/>
          <w:color w:val="000000"/>
          <w:kern w:val="0"/>
          <w:sz w:val="32"/>
          <w:szCs w:val="32"/>
          <w:lang w:val="zh-CN"/>
        </w:rPr>
        <w:t xml:space="preserve"> </w:t>
      </w:r>
    </w:p>
    <w:p w:rsidR="00A50D55" w:rsidRDefault="00A50D55" w:rsidP="00F521E4">
      <w:pPr>
        <w:spacing w:beforeLines="50" w:afterLines="50" w:line="360" w:lineRule="auto"/>
        <w:rPr>
          <w:rFonts w:cs="Times New Roman"/>
        </w:rPr>
      </w:pPr>
      <w:r w:rsidRPr="00464999">
        <w:rPr>
          <w:rFonts w:cs="Times New Roman"/>
          <w:noProof/>
        </w:rPr>
        <w:pict>
          <v:shape id="图片 48" o:spid="_x0000_i1033" type="#_x0000_t75" style="width:415.5pt;height:180pt;visibility:visible">
            <v:imagedata r:id="rId15" o:title="" cropleft="212f" cropright="212f"/>
          </v:shape>
        </w:pict>
      </w:r>
    </w:p>
    <w:p w:rsidR="00A50D55" w:rsidRDefault="00A50D55">
      <w:pPr>
        <w:jc w:val="center"/>
        <w:rPr>
          <w:rFonts w:ascii="黑体" w:eastAsia="黑体" w:cs="Times New Roman"/>
        </w:rPr>
      </w:pPr>
      <w:bookmarkStart w:id="2" w:name="_GoBack"/>
      <w:bookmarkEnd w:id="1"/>
      <w:bookmarkEnd w:id="2"/>
    </w:p>
    <w:sectPr w:rsidR="00A50D55" w:rsidSect="00D17115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D55" w:rsidRDefault="00A50D55" w:rsidP="00D1711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50D55" w:rsidRDefault="00A50D55" w:rsidP="00D1711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D55" w:rsidRDefault="00A50D55">
    <w:pPr>
      <w:pStyle w:val="Footer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A50D55" w:rsidRDefault="00A50D55">
                <w:pPr>
                  <w:pStyle w:val="Footer"/>
                  <w:rPr>
                    <w:rFonts w:cs="Times New Roman"/>
                  </w:rPr>
                </w:pPr>
                <w:fldSimple w:instr=" PAGE  \* MERGEFORMAT ">
                  <w:r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D55" w:rsidRDefault="00A50D55" w:rsidP="00D1711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50D55" w:rsidRDefault="00A50D55" w:rsidP="00D1711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D55" w:rsidRDefault="00A50D55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4A76"/>
    <w:multiLevelType w:val="multilevel"/>
    <w:tmpl w:val="0C264A76"/>
    <w:lvl w:ilvl="0">
      <w:start w:val="1"/>
      <w:numFmt w:val="chineseCountingThousand"/>
      <w:suff w:val="space"/>
      <w:lvlText w:val="第%1篇"/>
      <w:lvlJc w:val="left"/>
      <w:pPr>
        <w:ind w:left="900" w:hanging="900"/>
      </w:pPr>
      <w:rPr>
        <w:rFonts w:eastAsia="华文中宋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40"/>
        <w:szCs w:val="40"/>
        <w:vertAlign w:val="baseline"/>
      </w:rPr>
    </w:lvl>
    <w:lvl w:ilvl="1">
      <w:start w:val="1"/>
      <w:numFmt w:val="chineseCountingThousand"/>
      <w:pStyle w:val="Heading2"/>
      <w:suff w:val="space"/>
      <w:lvlText w:val="第%2章"/>
      <w:lvlJc w:val="left"/>
      <w:pPr>
        <w:ind w:left="700" w:hanging="700"/>
      </w:pPr>
      <w:rPr>
        <w:rFonts w:eastAsia="华文中宋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42"/>
        <w:szCs w:val="42"/>
        <w:vertAlign w:val="baseline"/>
      </w:rPr>
    </w:lvl>
    <w:lvl w:ilvl="2">
      <w:start w:val="1"/>
      <w:numFmt w:val="decimal"/>
      <w:pStyle w:val="Heading3"/>
      <w:isLgl/>
      <w:suff w:val="space"/>
      <w:lvlText w:val="%2.%3"/>
      <w:lvlJc w:val="left"/>
      <w:pPr>
        <w:ind w:left="700" w:hanging="700"/>
      </w:pPr>
      <w:rPr>
        <w:rFonts w:ascii="华文中宋" w:eastAsia="黑体" w:hAnsi="华文中宋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32"/>
        <w:szCs w:val="32"/>
        <w:vertAlign w:val="baseline"/>
      </w:rPr>
    </w:lvl>
    <w:lvl w:ilvl="3">
      <w:start w:val="1"/>
      <w:numFmt w:val="decimal"/>
      <w:isLgl/>
      <w:suff w:val="space"/>
      <w:lvlText w:val="%2%3.%4"/>
      <w:lvlJc w:val="left"/>
      <w:pPr>
        <w:ind w:left="700" w:firstLine="1400"/>
      </w:pPr>
      <w:rPr>
        <w:rFonts w:eastAsia="黑体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decimal"/>
      <w:isLgl/>
      <w:suff w:val="space"/>
      <w:lvlText w:val="%2.%3.%4.%5"/>
      <w:lvlJc w:val="left"/>
      <w:pPr>
        <w:ind w:left="700"/>
      </w:pPr>
      <w:rPr>
        <w:rFonts w:ascii="黑体" w:eastAsia="黑体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decimal"/>
      <w:isLgl/>
      <w:suff w:val="nothing"/>
      <w:lvlText w:val="%2.%3.%4.%5.%6"/>
      <w:lvlJc w:val="left"/>
      <w:pPr>
        <w:ind w:left="700" w:firstLine="1400"/>
      </w:pPr>
      <w:rPr>
        <w:rFonts w:eastAsia="黑体" w:hint="eastAsia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6">
      <w:start w:val="1"/>
      <w:numFmt w:val="decimal"/>
      <w:isLgl/>
      <w:suff w:val="nothing"/>
      <w:lvlText w:val="%2.%3.%4.%5.%6.%7"/>
      <w:lvlJc w:val="left"/>
      <w:pPr>
        <w:ind w:left="700"/>
      </w:pPr>
      <w:rPr>
        <w:rFonts w:eastAsia="黑体" w:hint="eastAsia"/>
        <w:b/>
        <w:bCs/>
        <w:i w:val="0"/>
        <w:iCs w:val="0"/>
        <w:sz w:val="24"/>
        <w:szCs w:val="24"/>
      </w:rPr>
    </w:lvl>
    <w:lvl w:ilvl="7">
      <w:start w:val="1"/>
      <w:numFmt w:val="none"/>
      <w:suff w:val="nothing"/>
      <w:lvlText w:val=""/>
      <w:lvlJc w:val="left"/>
      <w:pPr>
        <w:ind w:left="70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CF94AB0"/>
    <w:rsid w:val="00464999"/>
    <w:rsid w:val="00485658"/>
    <w:rsid w:val="004C7C13"/>
    <w:rsid w:val="00A50D55"/>
    <w:rsid w:val="00D17115"/>
    <w:rsid w:val="00F521E4"/>
    <w:rsid w:val="06575C4B"/>
    <w:rsid w:val="06AE39EC"/>
    <w:rsid w:val="0B9E7832"/>
    <w:rsid w:val="0C627629"/>
    <w:rsid w:val="0CF94AB0"/>
    <w:rsid w:val="10666BF3"/>
    <w:rsid w:val="13AC4217"/>
    <w:rsid w:val="19393CB3"/>
    <w:rsid w:val="1C6E3445"/>
    <w:rsid w:val="203D2CBA"/>
    <w:rsid w:val="24F04F3D"/>
    <w:rsid w:val="26320EA0"/>
    <w:rsid w:val="2E832776"/>
    <w:rsid w:val="30C2300E"/>
    <w:rsid w:val="346D4BA6"/>
    <w:rsid w:val="347E7EE1"/>
    <w:rsid w:val="35ED56E4"/>
    <w:rsid w:val="3AEB7339"/>
    <w:rsid w:val="3C0C22DD"/>
    <w:rsid w:val="45C74602"/>
    <w:rsid w:val="4D685C4E"/>
    <w:rsid w:val="4FDE1D8C"/>
    <w:rsid w:val="4FF8506B"/>
    <w:rsid w:val="50884131"/>
    <w:rsid w:val="50CB70A6"/>
    <w:rsid w:val="54047730"/>
    <w:rsid w:val="5C8736EF"/>
    <w:rsid w:val="5F254FB0"/>
    <w:rsid w:val="611B43FF"/>
    <w:rsid w:val="62E43553"/>
    <w:rsid w:val="64092695"/>
    <w:rsid w:val="704D30C4"/>
    <w:rsid w:val="70AA4535"/>
    <w:rsid w:val="72531FEB"/>
    <w:rsid w:val="767D1E37"/>
    <w:rsid w:val="79D96F5C"/>
    <w:rsid w:val="7A937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115"/>
    <w:pPr>
      <w:widowControl w:val="0"/>
      <w:jc w:val="both"/>
    </w:pPr>
    <w:rPr>
      <w:rFonts w:cs="Calibri"/>
      <w:szCs w:val="2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17115"/>
    <w:pPr>
      <w:keepNext/>
      <w:keepLines/>
      <w:widowControl/>
      <w:numPr>
        <w:ilvl w:val="1"/>
        <w:numId w:val="1"/>
      </w:numPr>
      <w:topLinePunct/>
      <w:spacing w:before="480" w:after="140" w:line="360" w:lineRule="auto"/>
      <w:outlineLvl w:val="1"/>
    </w:pPr>
    <w:rPr>
      <w:rFonts w:ascii="Arial" w:eastAsia="华文中宋" w:hAnsi="Arial" w:cs="Arial"/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7115"/>
    <w:pPr>
      <w:keepNext/>
      <w:keepLines/>
      <w:widowControl/>
      <w:numPr>
        <w:ilvl w:val="2"/>
        <w:numId w:val="1"/>
      </w:numPr>
      <w:topLinePunct/>
      <w:adjustRightInd w:val="0"/>
      <w:spacing w:before="312" w:after="312" w:line="360" w:lineRule="auto"/>
      <w:outlineLvl w:val="2"/>
    </w:pPr>
    <w:rPr>
      <w:rFonts w:ascii="Times New Roman" w:eastAsia="黑体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674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409"/>
    <w:rPr>
      <w:rFonts w:cs="Calibri"/>
      <w:b/>
      <w:bCs/>
      <w:sz w:val="32"/>
      <w:szCs w:val="32"/>
    </w:rPr>
  </w:style>
  <w:style w:type="paragraph" w:styleId="Footer">
    <w:name w:val="footer"/>
    <w:basedOn w:val="Normal"/>
    <w:link w:val="FooterChar"/>
    <w:uiPriority w:val="99"/>
    <w:rsid w:val="00D171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67409"/>
    <w:rPr>
      <w:rFonts w:cs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D1711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67409"/>
    <w:rPr>
      <w:rFonts w:cs="Calibri"/>
      <w:sz w:val="18"/>
      <w:szCs w:val="18"/>
    </w:rPr>
  </w:style>
  <w:style w:type="character" w:styleId="FollowedHyperlink">
    <w:name w:val="FollowedHyperlink"/>
    <w:basedOn w:val="DefaultParagraphFont"/>
    <w:uiPriority w:val="99"/>
    <w:rsid w:val="00D17115"/>
    <w:rPr>
      <w:color w:val="800080"/>
      <w:u w:val="single"/>
    </w:rPr>
  </w:style>
  <w:style w:type="paragraph" w:customStyle="1" w:styleId="WPSOffice1">
    <w:name w:val="WPSOffice手动目录 1"/>
    <w:uiPriority w:val="99"/>
    <w:rsid w:val="00D17115"/>
    <w:rPr>
      <w:rFonts w:cs="Calibri"/>
      <w:kern w:val="0"/>
      <w:sz w:val="20"/>
      <w:szCs w:val="20"/>
    </w:rPr>
  </w:style>
  <w:style w:type="paragraph" w:customStyle="1" w:styleId="WPSOffice2">
    <w:name w:val="WPSOffice手动目录 2"/>
    <w:uiPriority w:val="99"/>
    <w:rsid w:val="00D17115"/>
    <w:pPr>
      <w:ind w:leftChars="200" w:left="200"/>
    </w:pPr>
    <w:rPr>
      <w:rFonts w:cs="Calibri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130</Words>
  <Characters>746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微软用户</cp:lastModifiedBy>
  <cp:revision>2</cp:revision>
  <dcterms:created xsi:type="dcterms:W3CDTF">2019-07-04T08:45:00Z</dcterms:created>
  <dcterms:modified xsi:type="dcterms:W3CDTF">2021-03-17T08:23:00Z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2052-10.8.0.5800</vt:lpwstr>
  </property>
</Properties>
</file>