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440" w:lineRule="exact"/>
        <w:jc w:val="center"/>
        <w:rPr>
          <w:rFonts w:ascii="仿宋_GB2312" w:hAnsi="宋体" w:eastAsia="仿宋_GB2312" w:cs="Times New Roman"/>
          <w:color w:val="000000"/>
          <w:sz w:val="32"/>
          <w:szCs w:val="32"/>
        </w:rPr>
      </w:pPr>
    </w:p>
    <w:p>
      <w:pPr>
        <w:adjustRightInd w:val="0"/>
        <w:spacing w:line="440" w:lineRule="exact"/>
        <w:jc w:val="center"/>
        <w:rPr>
          <w:rFonts w:ascii="仿宋_GB2312" w:hAnsi="宋体" w:eastAsia="仿宋_GB2312" w:cs="Times New Roman"/>
          <w:color w:val="000000"/>
          <w:sz w:val="32"/>
          <w:szCs w:val="32"/>
        </w:rPr>
      </w:pPr>
    </w:p>
    <w:p>
      <w:pPr>
        <w:adjustRightInd w:val="0"/>
        <w:spacing w:line="440" w:lineRule="exact"/>
        <w:jc w:val="center"/>
        <w:rPr>
          <w:rFonts w:ascii="仿宋_GB2312" w:hAnsi="宋体" w:eastAsia="仿宋_GB2312" w:cs="Times New Roman"/>
          <w:color w:val="000000"/>
          <w:sz w:val="32"/>
          <w:szCs w:val="32"/>
        </w:rPr>
      </w:pPr>
    </w:p>
    <w:p>
      <w:pPr>
        <w:adjustRightInd w:val="0"/>
        <w:spacing w:line="440" w:lineRule="exact"/>
        <w:ind w:right="-260" w:rightChars="-124"/>
        <w:jc w:val="center"/>
        <w:rPr>
          <w:rFonts w:ascii="仿宋_GB2312" w:hAnsi="宋体" w:eastAsia="仿宋_GB2312" w:cs="Times New Roman"/>
          <w:color w:val="000000"/>
          <w:sz w:val="32"/>
          <w:szCs w:val="32"/>
        </w:rPr>
      </w:pPr>
    </w:p>
    <w:p>
      <w:pPr>
        <w:adjustRightInd w:val="0"/>
        <w:spacing w:line="440" w:lineRule="exact"/>
        <w:jc w:val="center"/>
        <w:rPr>
          <w:rFonts w:ascii="仿宋_GB2312" w:hAnsi="宋体" w:eastAsia="仿宋_GB2312" w:cs="Times New Roman"/>
          <w:color w:val="000000"/>
          <w:sz w:val="32"/>
          <w:szCs w:val="32"/>
        </w:rPr>
      </w:pPr>
    </w:p>
    <w:p>
      <w:pPr>
        <w:adjustRightInd w:val="0"/>
        <w:spacing w:line="440" w:lineRule="exact"/>
        <w:jc w:val="center"/>
        <w:rPr>
          <w:rFonts w:ascii="仿宋_GB2312" w:hAnsi="宋体" w:eastAsia="仿宋_GB2312" w:cs="Times New Roman"/>
          <w:color w:val="000000"/>
          <w:sz w:val="32"/>
          <w:szCs w:val="32"/>
        </w:rPr>
      </w:pPr>
    </w:p>
    <w:p>
      <w:pPr>
        <w:adjustRightInd w:val="0"/>
        <w:spacing w:line="440" w:lineRule="exact"/>
        <w:jc w:val="center"/>
        <w:rPr>
          <w:rFonts w:ascii="仿宋_GB2312" w:hAnsi="宋体" w:eastAsia="仿宋_GB2312" w:cs="Times New Roman"/>
          <w:color w:val="000000"/>
          <w:sz w:val="32"/>
          <w:szCs w:val="32"/>
        </w:rPr>
      </w:pPr>
    </w:p>
    <w:p>
      <w:pPr>
        <w:adjustRightInd w:val="0"/>
        <w:spacing w:line="440" w:lineRule="exact"/>
        <w:jc w:val="center"/>
        <w:rPr>
          <w:rFonts w:ascii="仿宋_GB2312" w:hAnsi="宋体" w:eastAsia="仿宋_GB2312" w:cs="Times New Roman"/>
          <w:color w:val="000000"/>
          <w:sz w:val="32"/>
          <w:szCs w:val="32"/>
        </w:rPr>
      </w:pPr>
    </w:p>
    <w:p>
      <w:pPr>
        <w:adjustRightInd w:val="0"/>
        <w:spacing w:line="440" w:lineRule="exact"/>
        <w:jc w:val="center"/>
        <w:rPr>
          <w:rFonts w:ascii="仿宋_GB2312" w:hAnsi="宋体" w:eastAsia="仿宋_GB2312" w:cs="Times New Roman"/>
          <w:color w:val="000000"/>
          <w:sz w:val="32"/>
          <w:szCs w:val="32"/>
        </w:rPr>
      </w:pPr>
    </w:p>
    <w:p>
      <w:pPr>
        <w:autoSpaceDE w:val="0"/>
        <w:autoSpaceDN w:val="0"/>
        <w:adjustRightInd w:val="0"/>
        <w:snapToGrid w:val="0"/>
        <w:spacing w:line="440" w:lineRule="atLeast"/>
        <w:jc w:val="center"/>
        <w:rPr>
          <w:rFonts w:ascii="仿宋_GB2312" w:eastAsia="仿宋_GB2312" w:cs="Times New Roman"/>
          <w:snapToGrid w:val="0"/>
          <w:color w:val="000000"/>
          <w:sz w:val="32"/>
          <w:szCs w:val="32"/>
        </w:rPr>
      </w:pPr>
      <w:r>
        <w:rPr>
          <w:rFonts w:hint="eastAsia" w:ascii="仿宋_GB2312" w:eastAsia="仿宋_GB2312" w:cs="仿宋_GB2312"/>
          <w:snapToGrid w:val="0"/>
          <w:color w:val="000000"/>
          <w:sz w:val="32"/>
          <w:szCs w:val="32"/>
        </w:rPr>
        <w:t>淮商</w:t>
      </w:r>
      <w:r>
        <w:rPr>
          <w:rFonts w:hint="eastAsia" w:ascii="仿宋_GB2312" w:eastAsia="仿宋_GB2312" w:cs="仿宋_GB2312"/>
          <w:snapToGrid w:val="0"/>
          <w:color w:val="000000"/>
          <w:sz w:val="32"/>
          <w:szCs w:val="32"/>
          <w:lang w:val="en-US" w:eastAsia="zh-CN"/>
        </w:rPr>
        <w:t>政法</w:t>
      </w:r>
      <w:r>
        <w:rPr>
          <w:rFonts w:hint="eastAsia" w:ascii="仿宋_GB2312" w:eastAsia="仿宋_GB2312" w:cs="仿宋_GB2312"/>
          <w:snapToGrid w:val="0"/>
          <w:color w:val="000000"/>
          <w:sz w:val="32"/>
          <w:szCs w:val="32"/>
        </w:rPr>
        <w:t>〔</w:t>
      </w:r>
      <w:r>
        <w:rPr>
          <w:rFonts w:ascii="仿宋_GB2312" w:eastAsia="仿宋_GB2312" w:cs="仿宋_GB2312"/>
          <w:snapToGrid w:val="0"/>
          <w:color w:val="000000"/>
          <w:sz w:val="32"/>
          <w:szCs w:val="32"/>
        </w:rPr>
        <w:t>2023</w:t>
      </w:r>
      <w:r>
        <w:rPr>
          <w:rFonts w:hint="eastAsia" w:ascii="仿宋_GB2312" w:eastAsia="仿宋_GB2312" w:cs="仿宋_GB2312"/>
          <w:snapToGrid w:val="0"/>
          <w:color w:val="000000"/>
          <w:sz w:val="32"/>
          <w:szCs w:val="32"/>
        </w:rPr>
        <w:t>〕</w:t>
      </w:r>
      <w:r>
        <w:rPr>
          <w:rFonts w:hint="eastAsia" w:ascii="仿宋_GB2312" w:eastAsia="仿宋_GB2312" w:cs="仿宋_GB2312"/>
          <w:snapToGrid w:val="0"/>
          <w:color w:val="000000"/>
          <w:sz w:val="32"/>
          <w:szCs w:val="32"/>
          <w:lang w:val="en-US" w:eastAsia="zh-CN"/>
        </w:rPr>
        <w:t>68</w:t>
      </w:r>
      <w:r>
        <w:rPr>
          <w:rFonts w:hint="eastAsia" w:ascii="仿宋_GB2312" w:eastAsia="仿宋_GB2312" w:cs="仿宋_GB2312"/>
          <w:snapToGrid w:val="0"/>
          <w:color w:val="000000"/>
          <w:sz w:val="32"/>
          <w:szCs w:val="32"/>
        </w:rPr>
        <w:t>号</w:t>
      </w:r>
    </w:p>
    <w:p>
      <w:pPr>
        <w:autoSpaceDE w:val="0"/>
        <w:autoSpaceDN w:val="0"/>
        <w:adjustRightInd w:val="0"/>
        <w:snapToGrid w:val="0"/>
        <w:spacing w:line="440" w:lineRule="atLeast"/>
        <w:jc w:val="center"/>
        <w:rPr>
          <w:rFonts w:ascii="仿宋_GB2312" w:eastAsia="仿宋_GB2312" w:cs="Times New Roman"/>
          <w:snapToGrid w:val="0"/>
          <w:color w:val="000000"/>
          <w:sz w:val="32"/>
          <w:szCs w:val="32"/>
        </w:rPr>
      </w:pPr>
    </w:p>
    <w:p>
      <w:pPr>
        <w:autoSpaceDE w:val="0"/>
        <w:autoSpaceDN w:val="0"/>
        <w:adjustRightInd w:val="0"/>
        <w:snapToGrid w:val="0"/>
        <w:spacing w:line="440" w:lineRule="atLeast"/>
        <w:jc w:val="center"/>
        <w:rPr>
          <w:rFonts w:ascii="仿宋_GB2312" w:eastAsia="仿宋_GB2312" w:cs="Times New Roman"/>
          <w:snapToGrid w:val="0"/>
          <w:color w:val="000000"/>
          <w:sz w:val="32"/>
          <w:szCs w:val="32"/>
        </w:rPr>
      </w:pPr>
    </w:p>
    <w:p>
      <w:pPr>
        <w:keepNext w:val="0"/>
        <w:keepLines w:val="0"/>
        <w:widowControl w:val="0"/>
        <w:suppressLineNumbers w:val="0"/>
        <w:spacing w:before="0" w:beforeAutospacing="0" w:after="0" w:afterAutospacing="0" w:line="660" w:lineRule="exact"/>
        <w:ind w:left="0" w:right="0"/>
        <w:jc w:val="center"/>
        <w:rPr>
          <w:rFonts w:hint="eastAsia" w:ascii="Times New Roman" w:hAnsi="Times New Roman" w:eastAsia="方正小标宋_GBK" w:cs="方正小标宋_GBK"/>
          <w:kern w:val="2"/>
          <w:sz w:val="44"/>
          <w:szCs w:val="44"/>
          <w:lang w:val="en-US" w:eastAsia="zh-CN" w:bidi="ar"/>
        </w:rPr>
      </w:pPr>
      <w:r>
        <w:rPr>
          <w:rFonts w:hint="eastAsia" w:ascii="Times New Roman" w:hAnsi="Times New Roman" w:eastAsia="方正小标宋_GBK" w:cs="方正小标宋_GBK"/>
          <w:kern w:val="2"/>
          <w:sz w:val="44"/>
          <w:szCs w:val="44"/>
          <w:lang w:val="en-US" w:eastAsia="zh-CN" w:bidi="ar"/>
        </w:rPr>
        <w:t>关于深入落实国家工作人员学法用法</w:t>
      </w:r>
    </w:p>
    <w:p>
      <w:pPr>
        <w:keepNext w:val="0"/>
        <w:keepLines w:val="0"/>
        <w:widowControl w:val="0"/>
        <w:suppressLineNumbers w:val="0"/>
        <w:spacing w:before="0" w:beforeAutospacing="0" w:after="0" w:afterAutospacing="0" w:line="660" w:lineRule="exact"/>
        <w:ind w:left="0" w:right="0"/>
        <w:jc w:val="center"/>
        <w:rPr>
          <w:rFonts w:hint="eastAsia" w:ascii="Times New Roman" w:hAnsi="Times New Roman" w:eastAsia="方正小标宋_GBK" w:cs="方正小标宋_GBK"/>
          <w:kern w:val="2"/>
          <w:sz w:val="44"/>
          <w:szCs w:val="44"/>
          <w:lang w:val="en-US" w:eastAsia="zh-CN" w:bidi="ar"/>
        </w:rPr>
      </w:pPr>
      <w:r>
        <w:rPr>
          <w:rFonts w:hint="eastAsia" w:ascii="Times New Roman" w:hAnsi="Times New Roman" w:eastAsia="方正小标宋_GBK" w:cs="方正小标宋_GBK"/>
          <w:kern w:val="2"/>
          <w:sz w:val="44"/>
          <w:szCs w:val="44"/>
          <w:lang w:val="en-US" w:eastAsia="zh-CN" w:bidi="ar"/>
        </w:rPr>
        <w:t>制度的工作通知</w:t>
      </w:r>
    </w:p>
    <w:p>
      <w:pPr>
        <w:keepNext w:val="0"/>
        <w:keepLines w:val="0"/>
        <w:widowControl w:val="0"/>
        <w:suppressLineNumbers w:val="0"/>
        <w:spacing w:before="0" w:beforeAutospacing="0" w:after="0" w:afterAutospacing="0" w:line="660" w:lineRule="exact"/>
        <w:ind w:left="0" w:right="0"/>
        <w:jc w:val="center"/>
        <w:rPr>
          <w:rFonts w:hint="default" w:ascii="Times New Roman" w:hAnsi="Times New Roman" w:eastAsia="方正小标宋_GBK" w:cs="方正小标宋_GBK"/>
          <w:kern w:val="2"/>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default" w:ascii="Times New Roman" w:hAnsi="Times New Roman" w:eastAsia="方正仿宋_GBK" w:cs="Times New Roman"/>
          <w:sz w:val="32"/>
          <w:szCs w:val="32"/>
          <w:shd w:val="clear" w:fill="FFFFFF"/>
          <w:lang w:val="en-US"/>
        </w:rPr>
      </w:pPr>
      <w:r>
        <w:rPr>
          <w:rFonts w:hint="eastAsia" w:ascii="Times New Roman" w:hAnsi="Times New Roman" w:eastAsia="方正仿宋_GBK" w:cs="方正仿宋_GBK"/>
          <w:kern w:val="2"/>
          <w:sz w:val="32"/>
          <w:szCs w:val="32"/>
          <w:shd w:val="clear" w:fill="FFFFFF"/>
          <w:lang w:val="en-US" w:eastAsia="zh-CN" w:bidi="ar"/>
        </w:rPr>
        <w:t>局机关各处室、贸促会各部、各直属单位：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方正仿宋_GBK" w:cs="Times New Roman"/>
          <w:sz w:val="32"/>
          <w:szCs w:val="32"/>
          <w:shd w:val="clear" w:fill="FFFFFF"/>
          <w:lang w:val="en-US"/>
        </w:rPr>
      </w:pPr>
      <w:r>
        <w:rPr>
          <w:rFonts w:hint="eastAsia" w:ascii="Times New Roman" w:hAnsi="Times New Roman" w:eastAsia="方正仿宋_GBK" w:cs="方正仿宋_GBK"/>
          <w:kern w:val="2"/>
          <w:sz w:val="32"/>
          <w:szCs w:val="32"/>
          <w:shd w:val="clear" w:fill="FFFFFF"/>
          <w:lang w:val="en-US" w:eastAsia="zh-CN" w:bidi="ar"/>
        </w:rPr>
        <w:t>为深入落实中组部、中宣部、司法部、人力资源和社会保障部《关于完善国家工作人员学法用法制度的意见》、《市委宣传部、市司法局关于开展法治宣传教育的第八个五年规划（</w:t>
      </w:r>
      <w:r>
        <w:rPr>
          <w:rFonts w:hint="default" w:ascii="Times New Roman" w:hAnsi="Times New Roman" w:eastAsia="方正仿宋_GBK" w:cs="Times New Roman"/>
          <w:kern w:val="2"/>
          <w:sz w:val="32"/>
          <w:szCs w:val="32"/>
          <w:shd w:val="clear" w:fill="FFFFFF"/>
          <w:lang w:val="en-US" w:eastAsia="zh-CN" w:bidi="ar"/>
        </w:rPr>
        <w:t>2021-2025</w:t>
      </w:r>
      <w:r>
        <w:rPr>
          <w:rFonts w:hint="eastAsia" w:ascii="Times New Roman" w:hAnsi="Times New Roman" w:eastAsia="方正仿宋_GBK" w:cs="方正仿宋_GBK"/>
          <w:kern w:val="2"/>
          <w:sz w:val="32"/>
          <w:szCs w:val="32"/>
          <w:shd w:val="clear" w:fill="FFFFFF"/>
          <w:lang w:val="en-US" w:eastAsia="zh-CN" w:bidi="ar"/>
        </w:rPr>
        <w:t>年）》、《</w:t>
      </w:r>
      <w:r>
        <w:rPr>
          <w:rFonts w:hint="default" w:ascii="Times New Roman" w:hAnsi="Times New Roman" w:eastAsia="方正仿宋_GBK" w:cs="Times New Roman"/>
          <w:kern w:val="2"/>
          <w:sz w:val="32"/>
          <w:szCs w:val="32"/>
          <w:shd w:val="clear" w:fill="FFFFFF"/>
          <w:lang w:val="en-US" w:eastAsia="zh-CN" w:bidi="ar"/>
        </w:rPr>
        <w:t>2023</w:t>
      </w:r>
      <w:r>
        <w:rPr>
          <w:rFonts w:hint="eastAsia" w:ascii="Times New Roman" w:hAnsi="Times New Roman" w:eastAsia="方正仿宋_GBK" w:cs="方正仿宋_GBK"/>
          <w:kern w:val="2"/>
          <w:sz w:val="32"/>
          <w:szCs w:val="32"/>
          <w:shd w:val="clear" w:fill="FFFFFF"/>
          <w:lang w:val="en-US" w:eastAsia="zh-CN" w:bidi="ar"/>
        </w:rPr>
        <w:t>年全市普法依法治理工作要点》等文件要求，持续提升我局工作人员法治素养，做尊法学法守法用法的模范，提高领导干部运用法治思维和法治方式深化改革、推动发展、化解矛盾、维护稳定、应对风险的能力，现就有关工作通知如下：</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方正黑体_GBK" w:cs="Times New Roman"/>
          <w:sz w:val="32"/>
          <w:szCs w:val="32"/>
          <w:lang w:val="en-US"/>
        </w:rPr>
      </w:pPr>
      <w:r>
        <w:rPr>
          <w:rFonts w:hint="eastAsia" w:ascii="Times New Roman" w:hAnsi="Times New Roman" w:eastAsia="方正黑体_GBK" w:cs="Times New Roman"/>
          <w:sz w:val="32"/>
          <w:szCs w:val="32"/>
          <w:lang w:eastAsia="zh-CN"/>
        </w:rPr>
        <w:t>一、深刻认识新时代落实学法用法制度的重要性</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方正仿宋_GBK" w:cs="Times New Roman"/>
          <w:sz w:val="32"/>
          <w:szCs w:val="32"/>
          <w:shd w:val="clear" w:fill="FFFFFF"/>
          <w:lang w:val="en-US"/>
        </w:rPr>
      </w:pPr>
      <w:r>
        <w:rPr>
          <w:rFonts w:hint="eastAsia" w:ascii="Times New Roman" w:hAnsi="Times New Roman" w:eastAsia="方正仿宋_GBK" w:cs="Times New Roman"/>
          <w:sz w:val="32"/>
          <w:szCs w:val="32"/>
          <w:lang w:eastAsia="zh-CN"/>
        </w:rPr>
        <w:t>国家工作人员学法用法是全面依法治国的基础性工作，是切实加强干部队伍建设的有效途径。党的二十大报告指出，</w:t>
      </w:r>
      <w:r>
        <w:rPr>
          <w:rFonts w:hint="eastAsia" w:ascii="Times New Roman" w:hAnsi="Times New Roman" w:eastAsia="方正仿宋_GBK" w:cs="Times New Roman"/>
          <w:sz w:val="32"/>
          <w:szCs w:val="32"/>
          <w:shd w:val="clear" w:fill="FFFFFF"/>
          <w:lang w:eastAsia="zh-CN"/>
        </w:rPr>
        <w:t>在法治轨道上全面建设社会主义现代化国家，发挥领导干部示范带头作用，努力使尊法学法守法用法在全社会蔚然成风。全局人员要从依法治国、推进法治中国建设的战略高地，充分认识深化国家工作人员学法用法重要性，带头尊法学法守法用法，切实提高运用法治思维和法治方式解决问题的能力，促进全社会树立法治意识，增强全民法治观念。</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方正黑体_GBK" w:cs="Times New Roman"/>
          <w:sz w:val="32"/>
          <w:szCs w:val="32"/>
          <w:lang w:val="en-US"/>
        </w:rPr>
      </w:pPr>
      <w:r>
        <w:rPr>
          <w:rFonts w:hint="eastAsia" w:ascii="Times New Roman" w:hAnsi="Times New Roman" w:eastAsia="方正黑体_GBK" w:cs="Times New Roman"/>
          <w:sz w:val="32"/>
          <w:szCs w:val="32"/>
          <w:lang w:eastAsia="zh-CN"/>
        </w:rPr>
        <w:t>二、明确商务干部学法用法清单体系</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eastAsia="zh-CN"/>
        </w:rPr>
        <w:t>建立我商务干部</w:t>
      </w:r>
      <w:r>
        <w:rPr>
          <w:rFonts w:hint="default" w:ascii="Times New Roman" w:hAnsi="Times New Roman" w:eastAsia="方正仿宋_GBK" w:cs="Times New Roman"/>
          <w:sz w:val="32"/>
          <w:szCs w:val="32"/>
          <w:lang w:val="en-US"/>
        </w:rPr>
        <w:t>“</w:t>
      </w:r>
      <w:r>
        <w:rPr>
          <w:rFonts w:hint="eastAsia" w:ascii="Times New Roman" w:hAnsi="Times New Roman" w:eastAsia="方正仿宋_GBK" w:cs="Times New Roman"/>
          <w:sz w:val="32"/>
          <w:szCs w:val="32"/>
          <w:lang w:eastAsia="zh-CN"/>
        </w:rPr>
        <w:t>综合清单</w:t>
      </w:r>
      <w:r>
        <w:rPr>
          <w:rFonts w:hint="default" w:ascii="Times New Roman" w:hAnsi="Times New Roman" w:eastAsia="方正仿宋_GBK" w:cs="Times New Roman"/>
          <w:sz w:val="32"/>
          <w:szCs w:val="32"/>
          <w:lang w:val="en-US"/>
        </w:rPr>
        <w:t>+</w:t>
      </w:r>
      <w:r>
        <w:rPr>
          <w:rFonts w:hint="eastAsia" w:ascii="Times New Roman" w:hAnsi="Times New Roman" w:eastAsia="方正仿宋_GBK" w:cs="Times New Roman"/>
          <w:sz w:val="32"/>
          <w:szCs w:val="32"/>
          <w:lang w:eastAsia="zh-CN"/>
        </w:rPr>
        <w:t>专业清单</w:t>
      </w:r>
      <w:r>
        <w:rPr>
          <w:rFonts w:hint="default" w:ascii="Times New Roman" w:hAnsi="Times New Roman" w:eastAsia="方正仿宋_GBK" w:cs="Times New Roman"/>
          <w:sz w:val="32"/>
          <w:szCs w:val="32"/>
          <w:lang w:val="en-US"/>
        </w:rPr>
        <w:t>”</w:t>
      </w:r>
      <w:r>
        <w:rPr>
          <w:rFonts w:hint="eastAsia" w:ascii="Times New Roman" w:hAnsi="Times New Roman" w:eastAsia="方正仿宋_GBK" w:cs="Times New Roman"/>
          <w:sz w:val="32"/>
          <w:szCs w:val="32"/>
          <w:lang w:eastAsia="zh-CN"/>
        </w:rPr>
        <w:t>的学法用法清单体系。综合清单以习近平法治思想、宪法及其相关法、民法典、党内法规等共性化应知应会法律法规为统领，专业清单以与商务领域职能相关的法律法规为主。</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方正黑体_GBK" w:cs="Times New Roman"/>
          <w:sz w:val="32"/>
          <w:szCs w:val="32"/>
          <w:lang w:val="en-US"/>
        </w:rPr>
      </w:pPr>
      <w:r>
        <w:rPr>
          <w:rFonts w:hint="eastAsia" w:ascii="Times New Roman" w:hAnsi="Times New Roman" w:eastAsia="方正黑体_GBK" w:cs="Times New Roman"/>
          <w:sz w:val="32"/>
          <w:szCs w:val="32"/>
          <w:lang w:eastAsia="zh-CN"/>
        </w:rPr>
        <w:t>（一）综合清单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方正仿宋_GBK" w:cs="Times New Roman"/>
          <w:kern w:val="0"/>
          <w:sz w:val="32"/>
          <w:szCs w:val="32"/>
          <w:lang w:val="en-US"/>
        </w:rPr>
      </w:pPr>
      <w:r>
        <w:rPr>
          <w:rFonts w:hint="default" w:ascii="Times New Roman" w:hAnsi="Times New Roman" w:eastAsia="方正楷体_GBK" w:cs="Times New Roman"/>
          <w:kern w:val="0"/>
          <w:sz w:val="32"/>
          <w:szCs w:val="32"/>
          <w:lang w:val="en-US" w:eastAsia="zh-CN" w:bidi="ar"/>
        </w:rPr>
        <w:t>1.</w:t>
      </w:r>
      <w:r>
        <w:rPr>
          <w:rFonts w:hint="eastAsia" w:ascii="Times New Roman" w:hAnsi="Times New Roman" w:eastAsia="方正楷体_GBK" w:cs="方正楷体_GBK"/>
          <w:kern w:val="0"/>
          <w:sz w:val="32"/>
          <w:szCs w:val="32"/>
          <w:lang w:val="en-US" w:eastAsia="zh-CN" w:bidi="ar"/>
        </w:rPr>
        <w:t>法治理念类。</w:t>
      </w:r>
      <w:r>
        <w:rPr>
          <w:rFonts w:hint="eastAsia" w:ascii="Times New Roman" w:hAnsi="Times New Roman" w:eastAsia="方正仿宋_GBK" w:cs="方正仿宋_GBK"/>
          <w:kern w:val="0"/>
          <w:sz w:val="32"/>
          <w:szCs w:val="32"/>
          <w:lang w:val="en-US" w:eastAsia="zh-CN" w:bidi="ar"/>
        </w:rPr>
        <w:t>深入学习党的二十大报告关于全面依法治国的重要论述，认真学习领会习近平总书记关于法治的重要指示和重要论述，学习国家、省、市关于法治工作的重要会议和文件精神，准确理解和全面掌握法治纲领性文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方正仿宋_GBK" w:cs="Times New Roman"/>
          <w:kern w:val="0"/>
          <w:sz w:val="32"/>
          <w:szCs w:val="32"/>
          <w:lang w:val="en-US"/>
        </w:rPr>
      </w:pPr>
      <w:r>
        <w:rPr>
          <w:rFonts w:hint="default" w:ascii="Times New Roman" w:hAnsi="Times New Roman" w:eastAsia="方正楷体_GBK" w:cs="Times New Roman"/>
          <w:kern w:val="0"/>
          <w:sz w:val="32"/>
          <w:szCs w:val="32"/>
          <w:lang w:val="en-US" w:eastAsia="zh-CN" w:bidi="ar"/>
        </w:rPr>
        <w:t>2.</w:t>
      </w:r>
      <w:r>
        <w:rPr>
          <w:rFonts w:hint="eastAsia" w:ascii="Times New Roman" w:hAnsi="Times New Roman" w:eastAsia="方正楷体_GBK" w:cs="方正楷体_GBK"/>
          <w:kern w:val="0"/>
          <w:sz w:val="32"/>
          <w:szCs w:val="32"/>
          <w:lang w:val="en-US" w:eastAsia="zh-CN" w:bidi="ar"/>
        </w:rPr>
        <w:t>基础法律法规类。</w:t>
      </w:r>
      <w:r>
        <w:rPr>
          <w:rFonts w:hint="eastAsia" w:ascii="Times New Roman" w:hAnsi="Times New Roman" w:eastAsia="方正仿宋_GBK" w:cs="方正仿宋_GBK"/>
          <w:kern w:val="0"/>
          <w:sz w:val="32"/>
          <w:szCs w:val="32"/>
          <w:lang w:val="en-US" w:eastAsia="zh-CN" w:bidi="ar"/>
        </w:rPr>
        <w:t>包括宪法、民法典、行政管理、维护国家安全、优化营商环境等方面的法律法规。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方正仿宋_GBK" w:cs="Times New Roman"/>
          <w:kern w:val="0"/>
          <w:sz w:val="32"/>
          <w:szCs w:val="32"/>
          <w:lang w:val="en-US"/>
        </w:rPr>
      </w:pPr>
      <w:r>
        <w:rPr>
          <w:rFonts w:hint="default" w:ascii="Times New Roman" w:hAnsi="Times New Roman" w:eastAsia="方正楷体_GBK" w:cs="Times New Roman"/>
          <w:kern w:val="0"/>
          <w:sz w:val="32"/>
          <w:szCs w:val="32"/>
          <w:lang w:val="en-US" w:eastAsia="zh-CN" w:bidi="ar"/>
        </w:rPr>
        <w:t>3.</w:t>
      </w:r>
      <w:r>
        <w:rPr>
          <w:rFonts w:hint="eastAsia" w:ascii="Times New Roman" w:hAnsi="Times New Roman" w:eastAsia="方正楷体_GBK" w:cs="方正楷体_GBK"/>
          <w:kern w:val="0"/>
          <w:sz w:val="32"/>
          <w:szCs w:val="32"/>
          <w:lang w:val="en-US" w:eastAsia="zh-CN" w:bidi="ar"/>
        </w:rPr>
        <w:t>党内法规类。</w:t>
      </w:r>
      <w:r>
        <w:rPr>
          <w:rFonts w:hint="eastAsia" w:ascii="Times New Roman" w:hAnsi="Times New Roman" w:eastAsia="方正仿宋_GBK" w:cs="方正仿宋_GBK"/>
          <w:kern w:val="0"/>
          <w:sz w:val="32"/>
          <w:szCs w:val="32"/>
          <w:lang w:val="en-US" w:eastAsia="zh-CN" w:bidi="ar"/>
        </w:rPr>
        <w:t>党员干部还要深入学习党章和党内法规，以党章为根本遵循，系统学习准则、条例等主干性中央党内法规和党的组织、领导、自身建设以及监督保障等方面法规。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方正仿宋_GBK" w:cs="Times New Roman"/>
          <w:kern w:val="0"/>
          <w:sz w:val="32"/>
          <w:szCs w:val="32"/>
          <w:lang w:val="en-US"/>
        </w:rPr>
      </w:pPr>
      <w:r>
        <w:rPr>
          <w:rFonts w:hint="default" w:ascii="Times New Roman" w:hAnsi="Times New Roman" w:eastAsia="方正楷体_GBK" w:cs="Times New Roman"/>
          <w:kern w:val="0"/>
          <w:sz w:val="32"/>
          <w:szCs w:val="32"/>
          <w:lang w:val="en-US" w:eastAsia="zh-CN" w:bidi="ar"/>
        </w:rPr>
        <w:t>4.</w:t>
      </w:r>
      <w:r>
        <w:rPr>
          <w:rFonts w:hint="eastAsia" w:ascii="Times New Roman" w:hAnsi="Times New Roman" w:eastAsia="方正楷体_GBK" w:cs="方正楷体_GBK"/>
          <w:kern w:val="0"/>
          <w:sz w:val="32"/>
          <w:szCs w:val="32"/>
          <w:lang w:val="en-US" w:eastAsia="zh-CN" w:bidi="ar"/>
        </w:rPr>
        <w:t>廉政纪律类。</w:t>
      </w:r>
      <w:r>
        <w:rPr>
          <w:rFonts w:hint="eastAsia" w:ascii="Times New Roman" w:hAnsi="Times New Roman" w:eastAsia="方正仿宋_GBK" w:cs="方正仿宋_GBK"/>
          <w:kern w:val="0"/>
          <w:sz w:val="32"/>
          <w:szCs w:val="32"/>
          <w:lang w:val="en-US" w:eastAsia="zh-CN" w:bidi="ar"/>
        </w:rPr>
        <w:t>学习包括党纪政纪相关法律法规和规定等，以牢固树立商务部门工作人员底线思维，增强规矩意识，忠诚干净担当，营造清风正气干事创业良好氛围，打牢依法履职、秉公用权、廉洁从政从业的根基和生态。</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方正黑体_GBK" w:cs="Times New Roman"/>
          <w:sz w:val="32"/>
          <w:szCs w:val="32"/>
          <w:lang w:val="en-US"/>
        </w:rPr>
      </w:pPr>
      <w:r>
        <w:rPr>
          <w:rFonts w:hint="eastAsia" w:ascii="Times New Roman" w:hAnsi="Times New Roman" w:eastAsia="方正黑体_GBK" w:cs="Times New Roman"/>
          <w:sz w:val="32"/>
          <w:szCs w:val="32"/>
          <w:lang w:eastAsia="zh-CN"/>
        </w:rPr>
        <w:t>（二）专业清单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方正仿宋_GBK" w:cs="Times New Roman"/>
          <w:kern w:val="0"/>
          <w:sz w:val="32"/>
          <w:szCs w:val="32"/>
          <w:lang w:val="en-US"/>
        </w:rPr>
      </w:pPr>
      <w:r>
        <w:rPr>
          <w:rFonts w:hint="eastAsia" w:ascii="Times New Roman" w:hAnsi="Times New Roman" w:eastAsia="方正仿宋_GBK" w:cs="方正仿宋_GBK"/>
          <w:kern w:val="0"/>
          <w:sz w:val="32"/>
          <w:szCs w:val="32"/>
          <w:lang w:val="en-US" w:eastAsia="zh-CN" w:bidi="ar"/>
        </w:rPr>
        <w:t>学习与商务工作密切相关的法律法规，包括《</w:t>
      </w:r>
      <w:r>
        <w:rPr>
          <w:rFonts w:hint="default" w:ascii="Times New Roman" w:hAnsi="Times New Roman" w:eastAsia="方正仿宋_GBK" w:cs="Times New Roman"/>
          <w:kern w:val="2"/>
          <w:sz w:val="32"/>
          <w:szCs w:val="32"/>
          <w:lang w:val="en-US" w:eastAsia="zh-CN" w:bidi="ar"/>
        </w:rPr>
        <w:fldChar w:fldCharType="begin"/>
      </w:r>
      <w:r>
        <w:rPr>
          <w:rFonts w:hint="default" w:ascii="Times New Roman" w:hAnsi="Times New Roman" w:eastAsia="方正仿宋_GBK" w:cs="Times New Roman"/>
          <w:kern w:val="2"/>
          <w:sz w:val="32"/>
          <w:szCs w:val="32"/>
          <w:lang w:val="en-US" w:eastAsia="zh-CN" w:bidi="ar"/>
        </w:rPr>
        <w:instrText xml:space="preserve"> HYPERLINK "http://tfs.mofcom.gov.cn/article/fzxc/202104/20210403052503.shtml" \o "外商投资法" \t "C:\\Users\\Administrator\\Desktop\\_blank" </w:instrText>
      </w:r>
      <w:r>
        <w:rPr>
          <w:rFonts w:hint="default" w:ascii="Times New Roman" w:hAnsi="Times New Roman" w:eastAsia="方正仿宋_GBK" w:cs="Times New Roman"/>
          <w:kern w:val="2"/>
          <w:sz w:val="32"/>
          <w:szCs w:val="32"/>
          <w:lang w:val="en-US" w:eastAsia="zh-CN" w:bidi="ar"/>
        </w:rPr>
        <w:fldChar w:fldCharType="separate"/>
      </w:r>
      <w:r>
        <w:rPr>
          <w:rStyle w:val="21"/>
          <w:rFonts w:hint="eastAsia" w:ascii="Times New Roman" w:hAnsi="方正仿宋_GBK" w:eastAsia="方正仿宋_GBK" w:cs="方正仿宋_GBK"/>
          <w:color w:val="auto"/>
          <w:kern w:val="0"/>
          <w:sz w:val="32"/>
          <w:szCs w:val="32"/>
          <w:u w:val="none"/>
          <w:lang w:val="en-US"/>
        </w:rPr>
        <w:t>外商投资法</w:t>
      </w:r>
      <w:r>
        <w:rPr>
          <w:rFonts w:hint="default" w:ascii="Times New Roman" w:hAnsi="Times New Roman" w:eastAsia="方正仿宋_GBK" w:cs="Times New Roman"/>
          <w:kern w:val="2"/>
          <w:sz w:val="32"/>
          <w:szCs w:val="32"/>
          <w:lang w:val="en-US" w:eastAsia="zh-CN" w:bidi="ar"/>
        </w:rPr>
        <w:fldChar w:fldCharType="end"/>
      </w:r>
      <w:r>
        <w:rPr>
          <w:rFonts w:hint="eastAsia" w:ascii="Times New Roman" w:hAnsi="Times New Roman" w:eastAsia="方正仿宋_GBK" w:cs="方正仿宋_GBK"/>
          <w:kern w:val="0"/>
          <w:sz w:val="32"/>
          <w:szCs w:val="32"/>
          <w:lang w:val="en-US" w:eastAsia="zh-CN" w:bidi="ar"/>
        </w:rPr>
        <w:t>》、《</w:t>
      </w:r>
      <w:r>
        <w:rPr>
          <w:rFonts w:hint="default" w:ascii="Times New Roman" w:hAnsi="Times New Roman" w:eastAsia="方正仿宋_GBK" w:cs="Times New Roman"/>
          <w:kern w:val="2"/>
          <w:sz w:val="32"/>
          <w:szCs w:val="32"/>
          <w:lang w:val="en-US" w:eastAsia="zh-CN" w:bidi="ar"/>
        </w:rPr>
        <w:fldChar w:fldCharType="begin"/>
      </w:r>
      <w:r>
        <w:rPr>
          <w:rFonts w:hint="default" w:ascii="Times New Roman" w:hAnsi="Times New Roman" w:eastAsia="方正仿宋_GBK" w:cs="Times New Roman"/>
          <w:kern w:val="2"/>
          <w:sz w:val="32"/>
          <w:szCs w:val="32"/>
          <w:lang w:val="en-US" w:eastAsia="zh-CN" w:bidi="ar"/>
        </w:rPr>
        <w:instrText xml:space="preserve"> HYPERLINK "http://tfs.mofcom.gov.cn/article/fzxc/202104/20210403052502.shtml" \o "对外贸易法" \t "C:\\Users\\Administrator\\Desktop\\_blank" </w:instrText>
      </w:r>
      <w:r>
        <w:rPr>
          <w:rFonts w:hint="default" w:ascii="Times New Roman" w:hAnsi="Times New Roman" w:eastAsia="方正仿宋_GBK" w:cs="Times New Roman"/>
          <w:kern w:val="2"/>
          <w:sz w:val="32"/>
          <w:szCs w:val="32"/>
          <w:lang w:val="en-US" w:eastAsia="zh-CN" w:bidi="ar"/>
        </w:rPr>
        <w:fldChar w:fldCharType="separate"/>
      </w:r>
      <w:r>
        <w:rPr>
          <w:rStyle w:val="21"/>
          <w:rFonts w:hint="eastAsia" w:ascii="Times New Roman" w:hAnsi="方正仿宋_GBK" w:eastAsia="方正仿宋_GBK" w:cs="方正仿宋_GBK"/>
          <w:color w:val="auto"/>
          <w:kern w:val="0"/>
          <w:sz w:val="32"/>
          <w:szCs w:val="32"/>
          <w:u w:val="none"/>
          <w:lang w:val="en-US"/>
        </w:rPr>
        <w:t>对外贸易法</w:t>
      </w:r>
      <w:r>
        <w:rPr>
          <w:rFonts w:hint="default" w:ascii="Times New Roman" w:hAnsi="Times New Roman" w:eastAsia="方正仿宋_GBK" w:cs="Times New Roman"/>
          <w:kern w:val="2"/>
          <w:sz w:val="32"/>
          <w:szCs w:val="32"/>
          <w:lang w:val="en-US" w:eastAsia="zh-CN" w:bidi="ar"/>
        </w:rPr>
        <w:fldChar w:fldCharType="end"/>
      </w:r>
      <w:r>
        <w:rPr>
          <w:rFonts w:hint="eastAsia" w:ascii="Times New Roman" w:hAnsi="Times New Roman" w:eastAsia="方正仿宋_GBK" w:cs="方正仿宋_GBK"/>
          <w:kern w:val="0"/>
          <w:sz w:val="32"/>
          <w:szCs w:val="32"/>
          <w:lang w:val="en-US" w:eastAsia="zh-CN" w:bidi="ar"/>
        </w:rPr>
        <w:t>》、《出口管制法》、《江苏省成品油流通管理办法》等方面法律法规规章制度，同时有针对性地、自觉地加强学习与履职相关的其它业务领域法律法规知识。</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方正黑体_GBK" w:cs="Times New Roman"/>
          <w:sz w:val="32"/>
          <w:szCs w:val="32"/>
          <w:lang w:val="en-US"/>
        </w:rPr>
      </w:pPr>
      <w:r>
        <w:rPr>
          <w:rFonts w:hint="eastAsia" w:ascii="Times New Roman" w:hAnsi="Times New Roman" w:eastAsia="方正黑体_GBK" w:cs="Times New Roman"/>
          <w:sz w:val="32"/>
          <w:szCs w:val="32"/>
          <w:lang w:eastAsia="zh-CN"/>
        </w:rPr>
        <w:t>三、不断丰富学法用法形式方法</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方正仿宋_GBK" w:cs="Times New Roman"/>
          <w:sz w:val="32"/>
          <w:szCs w:val="32"/>
          <w:shd w:val="clear" w:fill="FFFFFF"/>
          <w:lang w:val="en-US"/>
        </w:rPr>
      </w:pPr>
      <w:r>
        <w:rPr>
          <w:rFonts w:hint="eastAsia" w:ascii="Times New Roman" w:hAnsi="Times New Roman" w:eastAsia="方正仿宋_GBK" w:cs="Times New Roman"/>
          <w:sz w:val="32"/>
          <w:szCs w:val="32"/>
          <w:shd w:val="clear" w:fill="FFFFFF"/>
          <w:lang w:eastAsia="zh-CN"/>
        </w:rPr>
        <w:t>全体人员要紧密结合工作实际，坚持学用相结合，理论实践相结合，工作生活相结合，带着问题学、联系实际学、对比分析学，切实提高自身法治素养，增强依法行政、依法办事的能力和水平。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方正仿宋_GBK" w:cs="Times New Roman"/>
          <w:sz w:val="32"/>
          <w:szCs w:val="32"/>
          <w:shd w:val="clear" w:fill="FFFFFF"/>
          <w:lang w:val="en-US"/>
        </w:rPr>
      </w:pPr>
      <w:r>
        <w:rPr>
          <w:rFonts w:hint="eastAsia" w:ascii="Times New Roman" w:hAnsi="Times New Roman" w:eastAsia="方正楷体_GBK" w:cs="方正楷体_GBK"/>
          <w:kern w:val="2"/>
          <w:sz w:val="32"/>
          <w:szCs w:val="32"/>
          <w:shd w:val="clear" w:fill="FFFFFF"/>
          <w:lang w:val="en-US" w:eastAsia="zh-CN" w:bidi="ar"/>
        </w:rPr>
        <w:t>一是认真落实党组中心组学法制度。</w:t>
      </w:r>
      <w:r>
        <w:rPr>
          <w:rFonts w:hint="eastAsia" w:ascii="Times New Roman" w:hAnsi="Times New Roman" w:eastAsia="方正仿宋_GBK" w:cs="方正仿宋_GBK"/>
          <w:kern w:val="2"/>
          <w:sz w:val="32"/>
          <w:szCs w:val="32"/>
          <w:shd w:val="clear" w:fill="FFFFFF"/>
          <w:lang w:val="en-US" w:eastAsia="zh-CN" w:bidi="ar"/>
        </w:rPr>
        <w:t>坚持领导干部带头尊法学法用法，把国家法律法规和党章党规纳入局党组理论学习中心组学习内容，通过集中学习、个人自学、专题研讨、专项调研等形式，学以致用，推动学法成果转化为法治实践。坚持重大决策前专题学法，</w:t>
      </w:r>
      <w:r>
        <w:rPr>
          <w:rFonts w:hint="eastAsia" w:ascii="Times New Roman" w:hAnsi="Times New Roman" w:eastAsia="方正仿宋_GBK" w:cs="方正仿宋_GBK"/>
          <w:kern w:val="0"/>
          <w:sz w:val="32"/>
          <w:szCs w:val="32"/>
          <w:lang w:val="en-US" w:eastAsia="zh-CN" w:bidi="ar"/>
        </w:rPr>
        <w:t>在涉及经济发展、社会稳定和人民群众切身利益的重大问题决策前学习相关法律法规，做到</w:t>
      </w:r>
      <w:r>
        <w:rPr>
          <w:rFonts w:hint="eastAsia" w:ascii="Times New Roman" w:hAnsi="Times New Roman" w:eastAsia="方正仿宋_GBK" w:cs="方正仿宋_GBK"/>
          <w:kern w:val="2"/>
          <w:sz w:val="32"/>
          <w:szCs w:val="32"/>
          <w:shd w:val="clear" w:fill="FFFFFF"/>
          <w:lang w:val="en-US" w:eastAsia="zh-CN" w:bidi="ar"/>
        </w:rPr>
        <w:t>科学、民主、依法决策。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方正仿宋_GBK" w:cs="Times New Roman"/>
          <w:kern w:val="0"/>
          <w:sz w:val="32"/>
          <w:szCs w:val="32"/>
          <w:lang w:val="en-US"/>
        </w:rPr>
      </w:pPr>
      <w:r>
        <w:rPr>
          <w:rFonts w:hint="eastAsia" w:ascii="Times New Roman" w:hAnsi="Times New Roman" w:eastAsia="方正楷体_GBK" w:cs="方正楷体_GBK"/>
          <w:kern w:val="2"/>
          <w:sz w:val="32"/>
          <w:szCs w:val="32"/>
          <w:shd w:val="clear" w:fill="FFFFFF"/>
          <w:lang w:val="en-US" w:eastAsia="zh-CN" w:bidi="ar"/>
        </w:rPr>
        <w:t>二是完善工作人员日常学法制度。</w:t>
      </w:r>
      <w:r>
        <w:rPr>
          <w:rFonts w:hint="eastAsia" w:ascii="Times New Roman" w:hAnsi="Times New Roman" w:eastAsia="方正仿宋_GBK" w:cs="方正仿宋_GBK"/>
          <w:kern w:val="0"/>
          <w:sz w:val="32"/>
          <w:szCs w:val="32"/>
          <w:lang w:val="en-US" w:eastAsia="zh-CN" w:bidi="ar"/>
        </w:rPr>
        <w:t>日常学法以自学为主，结合工作实际，认真学习、研究与履行岗位职责密切相关的法律法规，坚持干什么学什么、缺什么学什么。遇到困惑不解的问题，主动向上级对口部门、局法律顾问等请教交流，充分运用法院裁判文书线上平台等资源分析研究，有针对性增强自身业务本领。科级以上干部每年学法不少于</w:t>
      </w:r>
      <w:r>
        <w:rPr>
          <w:rFonts w:hint="default" w:ascii="Times New Roman" w:hAnsi="Times New Roman" w:eastAsia="方正仿宋_GBK" w:cs="Times New Roman"/>
          <w:kern w:val="0"/>
          <w:sz w:val="32"/>
          <w:szCs w:val="32"/>
          <w:lang w:val="en-US" w:eastAsia="zh-CN" w:bidi="ar"/>
        </w:rPr>
        <w:t>40</w:t>
      </w:r>
      <w:r>
        <w:rPr>
          <w:rFonts w:hint="eastAsia" w:ascii="Times New Roman" w:hAnsi="Times New Roman" w:eastAsia="方正仿宋_GBK" w:cs="方正仿宋_GBK"/>
          <w:kern w:val="0"/>
          <w:sz w:val="32"/>
          <w:szCs w:val="32"/>
          <w:lang w:val="en-US" w:eastAsia="zh-CN" w:bidi="ar"/>
        </w:rPr>
        <w:t>学时，行政执法人员不少于</w:t>
      </w:r>
      <w:r>
        <w:rPr>
          <w:rFonts w:hint="default" w:ascii="Times New Roman" w:hAnsi="Times New Roman" w:eastAsia="方正仿宋_GBK" w:cs="Times New Roman"/>
          <w:kern w:val="0"/>
          <w:sz w:val="32"/>
          <w:szCs w:val="32"/>
          <w:lang w:val="en-US" w:eastAsia="zh-CN" w:bidi="ar"/>
        </w:rPr>
        <w:t>60</w:t>
      </w:r>
      <w:r>
        <w:rPr>
          <w:rFonts w:hint="eastAsia" w:ascii="Times New Roman" w:hAnsi="Times New Roman" w:eastAsia="方正仿宋_GBK" w:cs="方正仿宋_GBK"/>
          <w:kern w:val="0"/>
          <w:sz w:val="32"/>
          <w:szCs w:val="32"/>
          <w:lang w:val="en-US" w:eastAsia="zh-CN" w:bidi="ar"/>
        </w:rPr>
        <w:t>学时。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方正仿宋_GBK" w:cs="Times New Roman"/>
          <w:sz w:val="32"/>
          <w:szCs w:val="32"/>
          <w:shd w:val="clear" w:fill="FFFFFF"/>
          <w:lang w:val="en-US"/>
        </w:rPr>
      </w:pPr>
      <w:r>
        <w:rPr>
          <w:rFonts w:hint="eastAsia" w:ascii="Times New Roman" w:hAnsi="Times New Roman" w:eastAsia="方正楷体_GBK" w:cs="方正楷体_GBK"/>
          <w:kern w:val="2"/>
          <w:sz w:val="32"/>
          <w:szCs w:val="32"/>
          <w:shd w:val="clear" w:fill="FFFFFF"/>
          <w:lang w:val="en-US" w:eastAsia="zh-CN" w:bidi="ar"/>
        </w:rPr>
        <w:t>三是加强法治业务培训教育。</w:t>
      </w:r>
      <w:r>
        <w:rPr>
          <w:rFonts w:hint="eastAsia" w:ascii="Times New Roman" w:hAnsi="Times New Roman" w:eastAsia="方正仿宋_GBK" w:cs="方正仿宋_GBK"/>
          <w:kern w:val="2"/>
          <w:sz w:val="32"/>
          <w:szCs w:val="32"/>
          <w:shd w:val="clear" w:fill="FFFFFF"/>
          <w:lang w:val="en-US" w:eastAsia="zh-CN" w:bidi="ar"/>
        </w:rPr>
        <w:t>把学法用法清单的学习与贯彻落实</w:t>
      </w:r>
      <w:r>
        <w:rPr>
          <w:rFonts w:hint="default" w:ascii="Times New Roman" w:hAnsi="Times New Roman" w:eastAsia="方正仿宋_GBK" w:cs="Times New Roman"/>
          <w:kern w:val="2"/>
          <w:sz w:val="32"/>
          <w:szCs w:val="32"/>
          <w:shd w:val="clear" w:fill="FFFFFF"/>
          <w:lang w:val="en-US" w:eastAsia="zh-CN" w:bidi="ar"/>
        </w:rPr>
        <w:t>“</w:t>
      </w:r>
      <w:r>
        <w:rPr>
          <w:rFonts w:hint="eastAsia" w:ascii="Times New Roman" w:hAnsi="Times New Roman" w:eastAsia="方正仿宋_GBK" w:cs="方正仿宋_GBK"/>
          <w:kern w:val="2"/>
          <w:sz w:val="32"/>
          <w:szCs w:val="32"/>
          <w:shd w:val="clear" w:fill="FFFFFF"/>
          <w:lang w:val="en-US" w:eastAsia="zh-CN" w:bidi="ar"/>
        </w:rPr>
        <w:t>八五</w:t>
      </w:r>
      <w:r>
        <w:rPr>
          <w:rFonts w:hint="default" w:ascii="Times New Roman" w:hAnsi="Times New Roman" w:eastAsia="方正仿宋_GBK" w:cs="Times New Roman"/>
          <w:kern w:val="2"/>
          <w:sz w:val="32"/>
          <w:szCs w:val="32"/>
          <w:shd w:val="clear" w:fill="FFFFFF"/>
          <w:lang w:val="en-US" w:eastAsia="zh-CN" w:bidi="ar"/>
        </w:rPr>
        <w:t>”</w:t>
      </w:r>
      <w:r>
        <w:rPr>
          <w:rFonts w:hint="eastAsia" w:ascii="Times New Roman" w:hAnsi="Times New Roman" w:eastAsia="方正仿宋_GBK" w:cs="方正仿宋_GBK"/>
          <w:kern w:val="2"/>
          <w:sz w:val="32"/>
          <w:szCs w:val="32"/>
          <w:shd w:val="clear" w:fill="FFFFFF"/>
          <w:lang w:val="en-US" w:eastAsia="zh-CN" w:bidi="ar"/>
        </w:rPr>
        <w:t>普法工作结合起来，局法规处、人教处、机关党委每年</w:t>
      </w:r>
      <w:r>
        <w:rPr>
          <w:rFonts w:hint="eastAsia" w:ascii="Times New Roman" w:hAnsi="Times New Roman" w:eastAsia="方正仿宋_GBK" w:cs="方正仿宋_GBK"/>
          <w:kern w:val="0"/>
          <w:sz w:val="32"/>
          <w:szCs w:val="32"/>
          <w:lang w:val="en-US" w:eastAsia="zh-CN" w:bidi="ar"/>
        </w:rPr>
        <w:t>组织开展法治培训、警示教育等活动不少于</w:t>
      </w:r>
      <w:r>
        <w:rPr>
          <w:rFonts w:hint="default" w:ascii="Times New Roman" w:hAnsi="Times New Roman" w:eastAsia="方正仿宋_GBK" w:cs="Times New Roman"/>
          <w:kern w:val="0"/>
          <w:sz w:val="32"/>
          <w:szCs w:val="32"/>
          <w:lang w:val="en-US" w:eastAsia="zh-CN" w:bidi="ar"/>
        </w:rPr>
        <w:t>3</w:t>
      </w:r>
      <w:r>
        <w:rPr>
          <w:rFonts w:hint="eastAsia" w:ascii="Times New Roman" w:hAnsi="Times New Roman" w:eastAsia="方正仿宋_GBK" w:cs="方正仿宋_GBK"/>
          <w:kern w:val="0"/>
          <w:sz w:val="32"/>
          <w:szCs w:val="32"/>
          <w:lang w:val="en-US" w:eastAsia="zh-CN" w:bidi="ar"/>
        </w:rPr>
        <w:t>次。</w:t>
      </w:r>
      <w:r>
        <w:rPr>
          <w:rFonts w:hint="eastAsia" w:ascii="Times New Roman" w:hAnsi="Times New Roman" w:eastAsia="方正仿宋_GBK" w:cs="方正仿宋_GBK"/>
          <w:kern w:val="2"/>
          <w:sz w:val="32"/>
          <w:szCs w:val="32"/>
          <w:shd w:val="clear" w:fill="FFFFFF"/>
          <w:lang w:val="en-US" w:eastAsia="zh-CN" w:bidi="ar"/>
        </w:rPr>
        <w:t>利用</w:t>
      </w:r>
      <w:r>
        <w:rPr>
          <w:rFonts w:hint="default" w:ascii="Times New Roman" w:hAnsi="Times New Roman" w:eastAsia="方正仿宋_GBK" w:cs="Times New Roman"/>
          <w:kern w:val="2"/>
          <w:sz w:val="32"/>
          <w:szCs w:val="32"/>
          <w:shd w:val="clear" w:fill="FFFFFF"/>
          <w:lang w:val="en-US" w:eastAsia="zh-CN" w:bidi="ar"/>
        </w:rPr>
        <w:t>“</w:t>
      </w:r>
      <w:r>
        <w:rPr>
          <w:rFonts w:hint="eastAsia" w:ascii="Times New Roman" w:hAnsi="Times New Roman" w:eastAsia="方正仿宋_GBK" w:cs="方正仿宋_GBK"/>
          <w:kern w:val="2"/>
          <w:sz w:val="32"/>
          <w:szCs w:val="32"/>
          <w:shd w:val="clear" w:fill="FFFFFF"/>
          <w:lang w:val="en-US" w:eastAsia="zh-CN" w:bidi="ar"/>
        </w:rPr>
        <w:t>淮安商务微新闻</w:t>
      </w:r>
      <w:r>
        <w:rPr>
          <w:rFonts w:hint="default" w:ascii="Times New Roman" w:hAnsi="Times New Roman" w:eastAsia="方正仿宋_GBK" w:cs="Times New Roman"/>
          <w:kern w:val="2"/>
          <w:sz w:val="32"/>
          <w:szCs w:val="32"/>
          <w:shd w:val="clear" w:fill="FFFFFF"/>
          <w:lang w:val="en-US" w:eastAsia="zh-CN" w:bidi="ar"/>
        </w:rPr>
        <w:t>”</w:t>
      </w:r>
      <w:r>
        <w:rPr>
          <w:rFonts w:hint="eastAsia" w:ascii="Times New Roman" w:hAnsi="Times New Roman" w:eastAsia="方正仿宋_GBK" w:cs="方正仿宋_GBK"/>
          <w:kern w:val="2"/>
          <w:sz w:val="32"/>
          <w:szCs w:val="32"/>
          <w:shd w:val="clear" w:fill="FFFFFF"/>
          <w:lang w:val="en-US" w:eastAsia="zh-CN" w:bidi="ar"/>
        </w:rPr>
        <w:t>公众号、局网站等，梳理重点法条及重要内容，分享案例解析。</w:t>
      </w:r>
      <w:r>
        <w:rPr>
          <w:rFonts w:hint="eastAsia" w:ascii="Times New Roman" w:hAnsi="Times New Roman" w:eastAsia="方正仿宋_GBK" w:cs="方正仿宋_GBK"/>
          <w:kern w:val="0"/>
          <w:sz w:val="32"/>
          <w:szCs w:val="32"/>
          <w:lang w:val="en-US" w:eastAsia="zh-CN" w:bidi="ar"/>
        </w:rPr>
        <w:t>突出新出台商务法律法规的宣传教育工作，开展集中学习研讨，强化考查测评。组织机关工作人员参加旁听法院庭审活动，</w:t>
      </w:r>
      <w:r>
        <w:rPr>
          <w:rFonts w:hint="eastAsia" w:ascii="Times New Roman" w:hAnsi="Times New Roman" w:eastAsia="方正仿宋_GBK" w:cs="方正仿宋_GBK"/>
          <w:kern w:val="2"/>
          <w:sz w:val="32"/>
          <w:szCs w:val="32"/>
          <w:shd w:val="clear" w:fill="FFFFFF"/>
          <w:lang w:val="en-US" w:eastAsia="zh-CN" w:bidi="ar"/>
        </w:rPr>
        <w:t>以案释法、以案促改、以案明纪。发挥商务普法宣传队作用，通过在解答企业和群众疑问、解决实际问题中增强自身学法用法的成效。</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方正仿宋_GBK" w:cs="Times New Roman"/>
          <w:sz w:val="32"/>
          <w:szCs w:val="32"/>
          <w:shd w:val="clear" w:fill="FFFFFF"/>
          <w:lang w:val="en-US"/>
        </w:rPr>
      </w:pPr>
      <w:r>
        <w:rPr>
          <w:rFonts w:hint="eastAsia" w:ascii="Times New Roman" w:hAnsi="Times New Roman" w:eastAsia="方正楷体_GBK" w:cs="Times New Roman"/>
          <w:kern w:val="2"/>
          <w:sz w:val="32"/>
          <w:szCs w:val="32"/>
          <w:shd w:val="clear" w:fill="FFFFFF"/>
          <w:lang w:eastAsia="zh-CN"/>
        </w:rPr>
        <w:t>四是坚持依法决策依法履职。</w:t>
      </w:r>
      <w:r>
        <w:rPr>
          <w:rFonts w:hint="eastAsia" w:ascii="Times New Roman" w:hAnsi="Times New Roman" w:eastAsia="方正仿宋_GBK" w:cs="Times New Roman"/>
          <w:sz w:val="32"/>
          <w:szCs w:val="32"/>
          <w:shd w:val="clear" w:fill="FFFFFF"/>
          <w:lang w:eastAsia="zh-CN"/>
        </w:rPr>
        <w:t>严格遵守宪法和法律规定，做到法定职责必须为、法无授权不可为。落实重大行政决策合法性审查机制及涉及市场主体经济活动政策措施公平竞争审查机制，未经合法性、公平竞争审查或经审查不合法、不合规的，不得提交集体讨论。充分发挥法律顾问作用，为各项行政事务、政府合同等提供法律服务。严格落实行政执法人员持证上岗和资格管理制度，未取得执法资格的，不得从事执法活动。坚持依法办事，持续推进商务系统法治化建设，优化商务领域市场化、法治化、国际化营商环境。</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方正黑体_GBK" w:cs="Times New Roman"/>
          <w:sz w:val="32"/>
          <w:szCs w:val="32"/>
          <w:lang w:val="en-US"/>
        </w:rPr>
      </w:pPr>
      <w:r>
        <w:rPr>
          <w:rFonts w:hint="eastAsia" w:ascii="Times New Roman" w:hAnsi="Times New Roman" w:eastAsia="方正黑体_GBK" w:cs="Times New Roman"/>
          <w:sz w:val="32"/>
          <w:szCs w:val="32"/>
          <w:lang w:eastAsia="zh-CN"/>
        </w:rPr>
        <w:t>四、加强学法用法考核评价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方正仿宋_GBK" w:cs="Times New Roman"/>
          <w:kern w:val="0"/>
          <w:sz w:val="32"/>
          <w:szCs w:val="32"/>
          <w:lang w:val="en-US" w:bidi="ar"/>
        </w:rPr>
      </w:pPr>
      <w:r>
        <w:rPr>
          <w:rFonts w:hint="eastAsia" w:ascii="Times New Roman" w:hAnsi="Times New Roman" w:eastAsia="方正仿宋_GBK" w:cs="方正仿宋_GBK"/>
          <w:kern w:val="2"/>
          <w:sz w:val="32"/>
          <w:szCs w:val="32"/>
          <w:lang w:val="en-US" w:eastAsia="zh-CN" w:bidi="ar"/>
        </w:rPr>
        <w:t>坚持述法评议，</w:t>
      </w:r>
      <w:r>
        <w:rPr>
          <w:rFonts w:hint="eastAsia" w:ascii="Times New Roman" w:hAnsi="Times New Roman" w:eastAsia="方正仿宋_GBK" w:cs="方正仿宋_GBK"/>
          <w:kern w:val="0"/>
          <w:sz w:val="32"/>
          <w:szCs w:val="32"/>
          <w:lang w:val="en-US" w:eastAsia="zh-CN" w:bidi="ar"/>
        </w:rPr>
        <w:t>组织领导干部参加述法民主测评，围绕法治学习情况、重大事项依法决策情况、依法履职情况等进行述法。把学法用法情况列入公务员、事业单位人员年度考核重要内容，让尊法学法守法用法成为大家的自觉行为和必备素质，不断提高法治化工作能力和水平。</w:t>
      </w:r>
    </w:p>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auto"/>
        <w:rPr>
          <w:rFonts w:hint="eastAsia" w:ascii="Times New Roman" w:hAnsi="Times New Roman" w:eastAsia="方正仿宋_GBK" w:cs="方正仿宋_GBK"/>
          <w:kern w:val="0"/>
          <w:sz w:val="32"/>
          <w:szCs w:val="32"/>
          <w:lang w:val="en-US" w:eastAsia="zh-CN" w:bidi="ar"/>
        </w:rPr>
      </w:pPr>
    </w:p>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firstLine="640" w:firstLineChars="200"/>
        <w:jc w:val="both"/>
        <w:textAlignment w:val="auto"/>
        <w:rPr>
          <w:rFonts w:hint="default" w:ascii="Times New Roman" w:hAnsi="Times New Roman" w:eastAsia="方正仿宋_GBK" w:cs="Times New Roman"/>
          <w:kern w:val="0"/>
          <w:sz w:val="32"/>
          <w:szCs w:val="32"/>
          <w:lang w:val="en-US" w:bidi="ar"/>
        </w:rPr>
      </w:pPr>
      <w:r>
        <w:rPr>
          <w:rFonts w:hint="eastAsia" w:ascii="Times New Roman" w:hAnsi="Times New Roman" w:eastAsia="方正仿宋_GBK" w:cs="方正仿宋_GBK"/>
          <w:kern w:val="0"/>
          <w:sz w:val="32"/>
          <w:szCs w:val="32"/>
          <w:lang w:val="en-US" w:eastAsia="zh-CN" w:bidi="ar"/>
        </w:rPr>
        <w:t>附件：商务干部应知应会法律法规清单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jc w:val="both"/>
        <w:textAlignment w:val="auto"/>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kern w:val="2"/>
          <w:sz w:val="32"/>
          <w:szCs w:val="32"/>
          <w:lang w:val="en-US" w:eastAsia="zh-CN" w:bidi="ar"/>
        </w:rPr>
        <w:t xml:space="preserve">                                     淮安市商务局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方正仿宋_GBK" w:hAnsi="方正仿宋_GBK" w:eastAsia="方正仿宋_GBK" w:cs="方正仿宋_GBK"/>
          <w:kern w:val="2"/>
          <w:sz w:val="32"/>
          <w:szCs w:val="32"/>
          <w:lang w:val="en-US" w:eastAsia="zh-CN" w:bidi="ar"/>
        </w:rPr>
      </w:pPr>
      <w:r>
        <w:rPr>
          <w:rFonts w:hint="eastAsia" w:ascii="方正仿宋_GBK" w:hAnsi="方正仿宋_GBK" w:eastAsia="方正仿宋_GBK" w:cs="方正仿宋_GBK"/>
          <w:kern w:val="2"/>
          <w:sz w:val="32"/>
          <w:szCs w:val="32"/>
          <w:lang w:val="en-US" w:eastAsia="zh-CN" w:bidi="ar"/>
        </w:rPr>
        <w:t xml:space="preserve">                                2023年6月25 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Calibri" w:eastAsia="宋体" w:cs="Times New Roman"/>
          <w:sz w:val="28"/>
          <w:szCs w:val="28"/>
          <w:lang w:val="en-US"/>
        </w:rPr>
      </w:pPr>
      <w:r>
        <w:rPr>
          <w:rFonts w:hint="default" w:ascii="Calibri" w:hAnsi="Calibri" w:eastAsia="宋体" w:cs="Calibri"/>
          <w:kern w:val="2"/>
          <w:sz w:val="21"/>
          <w:szCs w:val="21"/>
          <w:lang w:val="en-US" w:eastAsia="zh-CN" w:bidi="ar"/>
        </w:rPr>
        <w:pict>
          <v:line id="直接连接符 1" o:spid="_x0000_s1030" o:spt="20" style="position:absolute;left:0pt;margin-left:-0.75pt;margin-top:23.55pt;height:0.05pt;width:432pt;z-index:251660288;mso-width-relative:page;mso-height-relative:page;" coordsize="21600,21600">
            <v:path arrowok="t"/>
            <v:fill focussize="0,0"/>
            <v:stroke/>
            <v:imagedata o:title=""/>
            <o:lock v:ext="edit"/>
          </v:line>
        </w:pict>
      </w:r>
    </w:p>
    <w:p>
      <w:pPr>
        <w:keepNext w:val="0"/>
        <w:keepLines w:val="0"/>
        <w:widowControl w:val="0"/>
        <w:suppressLineNumbers w:val="0"/>
        <w:spacing w:before="0" w:beforeAutospacing="0" w:after="0" w:afterAutospacing="0" w:line="560" w:lineRule="exact"/>
        <w:ind w:right="0" w:firstLine="210" w:firstLineChars="100"/>
        <w:jc w:val="both"/>
        <w:rPr>
          <w:rFonts w:hint="eastAsia" w:ascii="方正仿宋_GBK" w:hAnsi="方正仿宋_GBK" w:eastAsia="方正仿宋_GBK" w:cs="方正仿宋_GBK"/>
          <w:kern w:val="2"/>
          <w:sz w:val="32"/>
          <w:szCs w:val="32"/>
          <w:lang w:val="en-US" w:eastAsia="zh-CN" w:bidi="ar"/>
        </w:rPr>
        <w:sectPr>
          <w:footerReference r:id="rId3" w:type="default"/>
          <w:pgSz w:w="11906" w:h="16838"/>
          <w:pgMar w:top="1418" w:right="1466" w:bottom="1418" w:left="1702" w:header="851" w:footer="992" w:gutter="0"/>
          <w:pgNumType w:fmt="numberInDash"/>
          <w:cols w:space="425" w:num="1"/>
          <w:docGrid w:type="lines" w:linePitch="312" w:charSpace="0"/>
        </w:sectPr>
      </w:pPr>
      <w:r>
        <w:rPr>
          <w:rFonts w:hint="default" w:ascii="Calibri" w:hAnsi="Calibri" w:eastAsia="宋体" w:cs="Calibri"/>
          <w:kern w:val="2"/>
          <w:sz w:val="21"/>
          <w:szCs w:val="21"/>
          <w:lang w:val="en-US" w:eastAsia="zh-CN" w:bidi="ar"/>
        </w:rPr>
        <w:pict>
          <v:line id="直接连接符 2" o:spid="_x0000_s1031" o:spt="20" style="position:absolute;left:0pt;margin-left:0pt;margin-top:25.8pt;height:0.05pt;width:432pt;z-index:251661312;mso-width-relative:page;mso-height-relative:page;" coordsize="21600,21600">
            <v:path arrowok="t"/>
            <v:fill focussize="0,0"/>
            <v:stroke/>
            <v:imagedata o:title=""/>
            <o:lock v:ext="edit"/>
          </v:line>
        </w:pict>
      </w:r>
      <w:r>
        <w:rPr>
          <w:rFonts w:hint="eastAsia" w:ascii="方正仿宋_GBK" w:hAnsi="方正仿宋_GBK" w:eastAsia="方正仿宋_GBK" w:cs="方正仿宋_GBK"/>
          <w:kern w:val="2"/>
          <w:sz w:val="32"/>
          <w:szCs w:val="32"/>
          <w:lang w:val="en-US" w:eastAsia="zh-CN" w:bidi="ar"/>
        </w:rPr>
        <w:t>淮安市商务局办公室             2023年6月25 日印发</w:t>
      </w:r>
    </w:p>
    <w:p>
      <w:pPr>
        <w:pStyle w:val="13"/>
        <w:keepNext w:val="0"/>
        <w:keepLines w:val="0"/>
        <w:widowControl w:val="0"/>
        <w:suppressLineNumbers w:val="0"/>
        <w:spacing w:before="0" w:beforeAutospacing="0" w:after="0" w:afterAutospacing="0" w:line="560" w:lineRule="exact"/>
        <w:ind w:left="0" w:leftChars="0" w:right="0" w:firstLine="640" w:firstLineChars="200"/>
        <w:jc w:val="both"/>
        <w:rPr>
          <w:rFonts w:hint="default" w:ascii="Times New Roman" w:hAnsi="Times New Roman" w:eastAsia="方正仿宋_GBK" w:cs="Times New Roman"/>
          <w:kern w:val="0"/>
          <w:sz w:val="32"/>
          <w:szCs w:val="32"/>
          <w:lang w:val="en-US" w:bidi="ar"/>
        </w:rPr>
      </w:pPr>
      <w:r>
        <w:rPr>
          <w:rFonts w:hint="eastAsia" w:ascii="Times New Roman" w:hAnsi="Times New Roman" w:eastAsia="方正仿宋_GBK" w:cs="方正仿宋_GBK"/>
          <w:kern w:val="0"/>
          <w:sz w:val="32"/>
          <w:szCs w:val="32"/>
          <w:lang w:val="en-US" w:eastAsia="zh-CN" w:bidi="ar"/>
        </w:rPr>
        <w:t>附件：</w:t>
      </w:r>
    </w:p>
    <w:p>
      <w:pPr>
        <w:pStyle w:val="13"/>
        <w:keepNext w:val="0"/>
        <w:keepLines w:val="0"/>
        <w:widowControl w:val="0"/>
        <w:suppressLineNumbers w:val="0"/>
        <w:spacing w:before="0" w:beforeAutospacing="0" w:after="0" w:afterAutospacing="0" w:line="660" w:lineRule="exact"/>
        <w:ind w:left="0" w:leftChars="0" w:right="0" w:firstLine="880" w:firstLineChars="200"/>
        <w:jc w:val="center"/>
        <w:rPr>
          <w:rFonts w:hint="default" w:ascii="Times New Roman" w:hAnsi="Times New Roman" w:eastAsia="方正黑体_GBK" w:cs="Times New Roman"/>
          <w:kern w:val="0"/>
          <w:sz w:val="44"/>
          <w:szCs w:val="44"/>
          <w:lang w:val="en-US" w:bidi="ar"/>
        </w:rPr>
      </w:pPr>
      <w:r>
        <w:rPr>
          <w:rFonts w:hint="eastAsia" w:ascii="Times New Roman" w:hAnsi="Times New Roman" w:eastAsia="方正黑体_GBK" w:cs="方正黑体_GBK"/>
          <w:kern w:val="0"/>
          <w:sz w:val="44"/>
          <w:szCs w:val="44"/>
          <w:lang w:val="en-US" w:eastAsia="zh-CN" w:bidi="ar"/>
        </w:rPr>
        <w:t>商务干部应知应会法律法规清单</w:t>
      </w:r>
    </w:p>
    <w:p>
      <w:pPr>
        <w:pStyle w:val="13"/>
        <w:keepNext w:val="0"/>
        <w:keepLines w:val="0"/>
        <w:widowControl w:val="0"/>
        <w:suppressLineNumbers w:val="0"/>
        <w:spacing w:before="0" w:beforeAutospacing="0" w:after="0" w:afterAutospacing="0" w:line="560" w:lineRule="exact"/>
        <w:ind w:left="0" w:leftChars="0" w:right="0" w:firstLine="640" w:firstLineChars="200"/>
        <w:jc w:val="center"/>
        <w:rPr>
          <w:rFonts w:hint="default" w:ascii="Times New Roman" w:hAnsi="Times New Roman" w:eastAsia="方正黑体_GBK" w:cs="Times New Roman"/>
          <w:kern w:val="0"/>
          <w:sz w:val="32"/>
          <w:szCs w:val="32"/>
          <w:lang w:val="en-US"/>
        </w:rPr>
      </w:pPr>
      <w:r>
        <w:rPr>
          <w:rFonts w:hint="eastAsia" w:ascii="Times New Roman" w:hAnsi="Times New Roman" w:eastAsia="方正黑体_GBK" w:cs="方正黑体_GBK"/>
          <w:kern w:val="0"/>
          <w:sz w:val="32"/>
          <w:szCs w:val="32"/>
          <w:lang w:val="en-US" w:eastAsia="zh-CN" w:bidi="ar"/>
        </w:rPr>
        <w:t>综合清单</w:t>
      </w:r>
    </w:p>
    <w:p>
      <w:pPr>
        <w:pStyle w:val="13"/>
        <w:keepNext w:val="0"/>
        <w:keepLines w:val="0"/>
        <w:widowControl w:val="0"/>
        <w:suppressLineNumbers w:val="0"/>
        <w:spacing w:before="0" w:beforeAutospacing="0" w:after="0" w:afterAutospacing="0" w:line="560" w:lineRule="exact"/>
        <w:ind w:left="0" w:leftChars="0" w:right="0" w:firstLine="640" w:firstLineChars="200"/>
        <w:jc w:val="both"/>
        <w:rPr>
          <w:rFonts w:hint="eastAsia" w:ascii="方正楷体_GBK" w:hAnsi="方正楷体_GBK" w:eastAsia="方正楷体_GBK" w:cs="方正楷体_GBK"/>
          <w:kern w:val="0"/>
          <w:sz w:val="32"/>
          <w:szCs w:val="32"/>
          <w:lang w:val="en-US" w:bidi="ar"/>
        </w:rPr>
      </w:pPr>
      <w:r>
        <w:rPr>
          <w:rFonts w:hint="eastAsia" w:ascii="方正楷体_GBK" w:hAnsi="方正楷体_GBK" w:eastAsia="方正楷体_GBK" w:cs="方正楷体_GBK"/>
          <w:kern w:val="0"/>
          <w:sz w:val="32"/>
          <w:szCs w:val="32"/>
          <w:lang w:val="en-US" w:eastAsia="zh-CN" w:bidi="ar"/>
        </w:rPr>
        <w:t>一、法治理论类</w:t>
      </w:r>
    </w:p>
    <w:p>
      <w:pPr>
        <w:pStyle w:val="13"/>
        <w:keepNext w:val="0"/>
        <w:keepLines w:val="0"/>
        <w:widowControl w:val="0"/>
        <w:suppressLineNumbers w:val="0"/>
        <w:spacing w:before="0" w:beforeAutospacing="0" w:after="0" w:afterAutospacing="0" w:line="560" w:lineRule="exact"/>
        <w:ind w:left="0" w:leftChars="0" w:right="0" w:firstLine="640" w:firstLineChars="200"/>
        <w:jc w:val="both"/>
        <w:rPr>
          <w:rFonts w:hint="default" w:ascii="Times New Roman" w:hAnsi="Times New Roman" w:eastAsia="方正仿宋_GBK" w:cs="Times New Roman"/>
          <w:kern w:val="0"/>
          <w:sz w:val="32"/>
          <w:szCs w:val="32"/>
          <w:lang w:val="en-US" w:bidi="ar"/>
        </w:rPr>
      </w:pPr>
      <w:r>
        <w:rPr>
          <w:rFonts w:hint="default" w:ascii="Times New Roman" w:hAnsi="Times New Roman" w:eastAsia="方正仿宋_GBK" w:cs="Times New Roman"/>
          <w:kern w:val="0"/>
          <w:sz w:val="32"/>
          <w:szCs w:val="32"/>
          <w:lang w:val="en-US" w:eastAsia="zh-CN" w:bidi="ar"/>
        </w:rPr>
        <w:t>1.</w:t>
      </w:r>
      <w:r>
        <w:rPr>
          <w:rFonts w:hint="eastAsia" w:ascii="Times New Roman" w:hAnsi="Times New Roman" w:eastAsia="方正仿宋_GBK" w:cs="方正仿宋_GBK"/>
          <w:kern w:val="0"/>
          <w:sz w:val="32"/>
          <w:szCs w:val="32"/>
          <w:lang w:val="en-US" w:eastAsia="zh-CN" w:bidi="ar"/>
        </w:rPr>
        <w:t>《习近平谈治国理政》</w:t>
      </w:r>
    </w:p>
    <w:p>
      <w:pPr>
        <w:pStyle w:val="13"/>
        <w:keepNext w:val="0"/>
        <w:keepLines w:val="0"/>
        <w:widowControl w:val="0"/>
        <w:suppressLineNumbers w:val="0"/>
        <w:spacing w:before="0" w:beforeAutospacing="0" w:after="0" w:afterAutospacing="0" w:line="560" w:lineRule="exact"/>
        <w:ind w:left="0" w:leftChars="0" w:right="0" w:firstLine="640" w:firstLineChars="200"/>
        <w:jc w:val="both"/>
        <w:rPr>
          <w:rFonts w:hint="default" w:ascii="Times New Roman" w:hAnsi="Times New Roman" w:eastAsia="方正仿宋_GBK" w:cs="Times New Roman"/>
          <w:kern w:val="0"/>
          <w:sz w:val="32"/>
          <w:szCs w:val="32"/>
          <w:lang w:val="en-US" w:bidi="ar"/>
        </w:rPr>
      </w:pPr>
      <w:r>
        <w:rPr>
          <w:rFonts w:hint="default" w:ascii="Times New Roman" w:hAnsi="Times New Roman" w:eastAsia="方正仿宋_GBK" w:cs="Times New Roman"/>
          <w:kern w:val="0"/>
          <w:sz w:val="32"/>
          <w:szCs w:val="32"/>
          <w:lang w:val="en-US" w:eastAsia="zh-CN" w:bidi="ar"/>
        </w:rPr>
        <w:t>2.</w:t>
      </w:r>
      <w:r>
        <w:rPr>
          <w:rFonts w:hint="eastAsia" w:ascii="Times New Roman" w:hAnsi="Times New Roman" w:eastAsia="方正仿宋_GBK" w:cs="方正仿宋_GBK"/>
          <w:kern w:val="0"/>
          <w:sz w:val="32"/>
          <w:szCs w:val="32"/>
          <w:lang w:val="en-US" w:eastAsia="zh-CN" w:bidi="ar"/>
        </w:rPr>
        <w:t>《习近平法治思想学习纲要》</w:t>
      </w:r>
    </w:p>
    <w:p>
      <w:pPr>
        <w:pStyle w:val="13"/>
        <w:keepNext w:val="0"/>
        <w:keepLines w:val="0"/>
        <w:widowControl w:val="0"/>
        <w:suppressLineNumbers w:val="0"/>
        <w:spacing w:before="0" w:beforeAutospacing="0" w:after="0" w:afterAutospacing="0" w:line="560" w:lineRule="exact"/>
        <w:ind w:left="0" w:leftChars="0" w:right="0" w:firstLine="640" w:firstLineChars="200"/>
        <w:jc w:val="both"/>
        <w:rPr>
          <w:rFonts w:hint="default" w:ascii="Times New Roman" w:hAnsi="Times New Roman" w:eastAsia="方正仿宋_GBK" w:cs="Times New Roman"/>
          <w:kern w:val="0"/>
          <w:sz w:val="32"/>
          <w:szCs w:val="32"/>
          <w:lang w:val="en-US" w:bidi="ar"/>
        </w:rPr>
      </w:pPr>
      <w:r>
        <w:rPr>
          <w:rFonts w:hint="default" w:ascii="Times New Roman" w:hAnsi="Times New Roman" w:eastAsia="方正仿宋_GBK" w:cs="Times New Roman"/>
          <w:kern w:val="0"/>
          <w:sz w:val="32"/>
          <w:szCs w:val="32"/>
          <w:lang w:val="en-US" w:eastAsia="zh-CN" w:bidi="ar"/>
        </w:rPr>
        <w:t>3.</w:t>
      </w:r>
      <w:r>
        <w:rPr>
          <w:rFonts w:hint="eastAsia" w:ascii="Times New Roman" w:hAnsi="Times New Roman" w:eastAsia="方正仿宋_GBK" w:cs="方正仿宋_GBK"/>
          <w:kern w:val="0"/>
          <w:sz w:val="32"/>
          <w:szCs w:val="32"/>
          <w:lang w:val="en-US" w:eastAsia="zh-CN" w:bidi="ar"/>
        </w:rPr>
        <w:t>中共中央关于全面推进依法治国若干重大问题的决定</w:t>
      </w:r>
    </w:p>
    <w:p>
      <w:pPr>
        <w:pStyle w:val="13"/>
        <w:keepNext w:val="0"/>
        <w:keepLines w:val="0"/>
        <w:widowControl w:val="0"/>
        <w:suppressLineNumbers w:val="0"/>
        <w:spacing w:before="0" w:beforeAutospacing="0" w:after="0" w:afterAutospacing="0" w:line="560" w:lineRule="exact"/>
        <w:ind w:left="0" w:leftChars="0" w:right="0" w:firstLine="640" w:firstLineChars="200"/>
        <w:jc w:val="both"/>
        <w:rPr>
          <w:rFonts w:hint="default" w:ascii="Times New Roman" w:hAnsi="Times New Roman" w:eastAsia="方正仿宋_GBK" w:cs="Times New Roman"/>
          <w:kern w:val="0"/>
          <w:sz w:val="32"/>
          <w:szCs w:val="32"/>
          <w:lang w:val="en-US" w:bidi="ar"/>
        </w:rPr>
      </w:pPr>
      <w:r>
        <w:rPr>
          <w:rFonts w:hint="default" w:ascii="Times New Roman" w:hAnsi="Times New Roman" w:eastAsia="方正仿宋_GBK" w:cs="Times New Roman"/>
          <w:kern w:val="0"/>
          <w:sz w:val="32"/>
          <w:szCs w:val="32"/>
          <w:lang w:val="en-US" w:eastAsia="zh-CN" w:bidi="ar"/>
        </w:rPr>
        <w:t>4.</w:t>
      </w:r>
      <w:r>
        <w:rPr>
          <w:rFonts w:hint="eastAsia" w:ascii="Times New Roman" w:hAnsi="Times New Roman" w:eastAsia="方正仿宋_GBK" w:cs="方正仿宋_GBK"/>
          <w:kern w:val="0"/>
          <w:sz w:val="32"/>
          <w:szCs w:val="32"/>
          <w:lang w:val="en-US" w:eastAsia="zh-CN" w:bidi="ar"/>
        </w:rPr>
        <w:t>中央全面依法治国委员会关于进一步加强市县法治建设的意见</w:t>
      </w:r>
    </w:p>
    <w:p>
      <w:pPr>
        <w:pStyle w:val="13"/>
        <w:keepNext w:val="0"/>
        <w:keepLines w:val="0"/>
        <w:widowControl w:val="0"/>
        <w:suppressLineNumbers w:val="0"/>
        <w:spacing w:before="0" w:beforeAutospacing="0" w:after="0" w:afterAutospacing="0" w:line="560" w:lineRule="exact"/>
        <w:ind w:left="0" w:leftChars="0" w:right="0" w:firstLine="640" w:firstLineChars="200"/>
        <w:jc w:val="both"/>
        <w:rPr>
          <w:rFonts w:hint="default" w:ascii="Times New Roman" w:hAnsi="Times New Roman" w:eastAsia="方正仿宋_GBK" w:cs="Times New Roman"/>
          <w:kern w:val="0"/>
          <w:sz w:val="32"/>
          <w:szCs w:val="32"/>
          <w:lang w:val="en-US" w:bidi="ar"/>
        </w:rPr>
      </w:pPr>
      <w:r>
        <w:rPr>
          <w:rFonts w:hint="default" w:ascii="Times New Roman" w:hAnsi="Times New Roman" w:eastAsia="方正仿宋_GBK" w:cs="Times New Roman"/>
          <w:kern w:val="0"/>
          <w:sz w:val="32"/>
          <w:szCs w:val="32"/>
          <w:lang w:val="en-US" w:eastAsia="zh-CN" w:bidi="ar"/>
        </w:rPr>
        <w:t>5.</w:t>
      </w:r>
      <w:r>
        <w:rPr>
          <w:rFonts w:hint="eastAsia" w:ascii="Times New Roman" w:hAnsi="Times New Roman" w:eastAsia="方正仿宋_GBK" w:cs="方正仿宋_GBK"/>
          <w:kern w:val="0"/>
          <w:sz w:val="32"/>
          <w:szCs w:val="32"/>
          <w:lang w:val="en-US" w:eastAsia="zh-CN" w:bidi="ar"/>
        </w:rPr>
        <w:t>法治江苏建设规划（</w:t>
      </w:r>
      <w:r>
        <w:rPr>
          <w:rFonts w:hint="default" w:ascii="Times New Roman" w:hAnsi="Times New Roman" w:eastAsia="方正仿宋_GBK" w:cs="Times New Roman"/>
          <w:kern w:val="0"/>
          <w:sz w:val="32"/>
          <w:szCs w:val="32"/>
          <w:lang w:val="en-US" w:eastAsia="zh-CN" w:bidi="ar"/>
        </w:rPr>
        <w:t>2021-2025</w:t>
      </w:r>
      <w:r>
        <w:rPr>
          <w:rFonts w:hint="eastAsia" w:ascii="Times New Roman" w:hAnsi="Times New Roman" w:eastAsia="方正仿宋_GBK" w:cs="方正仿宋_GBK"/>
          <w:kern w:val="0"/>
          <w:sz w:val="32"/>
          <w:szCs w:val="32"/>
          <w:lang w:val="en-US" w:eastAsia="zh-CN" w:bidi="ar"/>
        </w:rPr>
        <w:t>年）</w:t>
      </w:r>
      <w:bookmarkStart w:id="0" w:name="_GoBack"/>
      <w:bookmarkEnd w:id="0"/>
    </w:p>
    <w:p>
      <w:pPr>
        <w:pStyle w:val="13"/>
        <w:keepNext w:val="0"/>
        <w:keepLines w:val="0"/>
        <w:widowControl w:val="0"/>
        <w:suppressLineNumbers w:val="0"/>
        <w:spacing w:before="0" w:beforeAutospacing="0" w:after="0" w:afterAutospacing="0" w:line="560" w:lineRule="exact"/>
        <w:ind w:left="0" w:leftChars="0" w:right="0" w:firstLine="640" w:firstLineChars="200"/>
        <w:jc w:val="both"/>
        <w:rPr>
          <w:rFonts w:hint="default" w:ascii="Times New Roman" w:hAnsi="Times New Roman" w:eastAsia="方正仿宋_GBK" w:cs="Times New Roman"/>
          <w:kern w:val="0"/>
          <w:sz w:val="32"/>
          <w:szCs w:val="32"/>
          <w:lang w:val="en-US" w:bidi="ar"/>
        </w:rPr>
      </w:pPr>
      <w:r>
        <w:rPr>
          <w:rFonts w:hint="default" w:ascii="Times New Roman" w:hAnsi="Times New Roman" w:eastAsia="方正仿宋_GBK" w:cs="Times New Roman"/>
          <w:kern w:val="0"/>
          <w:sz w:val="32"/>
          <w:szCs w:val="32"/>
          <w:lang w:val="en-US" w:eastAsia="zh-CN" w:bidi="ar"/>
        </w:rPr>
        <w:t>6.</w:t>
      </w:r>
      <w:r>
        <w:rPr>
          <w:rFonts w:hint="eastAsia" w:ascii="Times New Roman" w:hAnsi="Times New Roman" w:eastAsia="方正仿宋_GBK" w:cs="方正仿宋_GBK"/>
          <w:kern w:val="0"/>
          <w:sz w:val="32"/>
          <w:szCs w:val="32"/>
          <w:lang w:val="en-US" w:eastAsia="zh-CN" w:bidi="ar"/>
        </w:rPr>
        <w:t>法治淮安建设实施方案（</w:t>
      </w:r>
      <w:r>
        <w:rPr>
          <w:rFonts w:hint="default" w:ascii="Times New Roman" w:hAnsi="Times New Roman" w:eastAsia="方正仿宋_GBK" w:cs="Times New Roman"/>
          <w:kern w:val="0"/>
          <w:sz w:val="32"/>
          <w:szCs w:val="32"/>
          <w:lang w:val="en-US" w:eastAsia="zh-CN" w:bidi="ar"/>
        </w:rPr>
        <w:t>2021—2025</w:t>
      </w:r>
      <w:r>
        <w:rPr>
          <w:rFonts w:hint="eastAsia" w:ascii="Times New Roman" w:hAnsi="Times New Roman" w:eastAsia="方正仿宋_GBK" w:cs="方正仿宋_GBK"/>
          <w:kern w:val="0"/>
          <w:sz w:val="32"/>
          <w:szCs w:val="32"/>
          <w:lang w:val="en-US" w:eastAsia="zh-CN" w:bidi="ar"/>
        </w:rPr>
        <w:t>年）</w:t>
      </w:r>
    </w:p>
    <w:p>
      <w:pPr>
        <w:pStyle w:val="13"/>
        <w:keepNext w:val="0"/>
        <w:keepLines w:val="0"/>
        <w:widowControl w:val="0"/>
        <w:suppressLineNumbers w:val="0"/>
        <w:spacing w:before="0" w:beforeAutospacing="0" w:after="0" w:afterAutospacing="0" w:line="560" w:lineRule="exact"/>
        <w:ind w:left="0" w:leftChars="0" w:right="0" w:firstLine="640" w:firstLineChars="200"/>
        <w:jc w:val="both"/>
        <w:rPr>
          <w:rFonts w:hint="default" w:ascii="Times New Roman" w:hAnsi="Times New Roman" w:eastAsia="方正仿宋_GBK" w:cs="Times New Roman"/>
          <w:kern w:val="0"/>
          <w:sz w:val="32"/>
          <w:szCs w:val="32"/>
          <w:lang w:val="en-US" w:bidi="ar"/>
        </w:rPr>
      </w:pPr>
      <w:r>
        <w:rPr>
          <w:rFonts w:hint="default" w:ascii="Times New Roman" w:hAnsi="Times New Roman" w:eastAsia="方正仿宋_GBK" w:cs="Times New Roman"/>
          <w:kern w:val="0"/>
          <w:sz w:val="32"/>
          <w:szCs w:val="32"/>
          <w:lang w:val="en-US" w:eastAsia="zh-CN" w:bidi="ar"/>
        </w:rPr>
        <w:t>7.</w:t>
      </w:r>
      <w:r>
        <w:rPr>
          <w:rFonts w:hint="eastAsia" w:ascii="Times New Roman" w:hAnsi="Times New Roman" w:eastAsia="方正仿宋_GBK" w:cs="方正仿宋_GBK"/>
          <w:kern w:val="0"/>
          <w:sz w:val="32"/>
          <w:szCs w:val="32"/>
          <w:lang w:val="en-US" w:eastAsia="zh-CN" w:bidi="ar"/>
        </w:rPr>
        <w:t>淮安市法治政府建设实施方案（</w:t>
      </w:r>
      <w:r>
        <w:rPr>
          <w:rFonts w:hint="default" w:ascii="Times New Roman" w:hAnsi="Times New Roman" w:eastAsia="方正仿宋_GBK" w:cs="Times New Roman"/>
          <w:kern w:val="0"/>
          <w:sz w:val="32"/>
          <w:szCs w:val="32"/>
          <w:lang w:val="en-US" w:eastAsia="zh-CN" w:bidi="ar"/>
        </w:rPr>
        <w:t>2021-2025</w:t>
      </w:r>
      <w:r>
        <w:rPr>
          <w:rFonts w:hint="eastAsia" w:ascii="Times New Roman" w:hAnsi="Times New Roman" w:eastAsia="方正仿宋_GBK" w:cs="方正仿宋_GBK"/>
          <w:kern w:val="0"/>
          <w:sz w:val="32"/>
          <w:szCs w:val="32"/>
          <w:lang w:val="en-US" w:eastAsia="zh-CN" w:bidi="ar"/>
        </w:rPr>
        <w:t>年）</w:t>
      </w:r>
    </w:p>
    <w:p>
      <w:pPr>
        <w:pStyle w:val="13"/>
        <w:keepNext w:val="0"/>
        <w:keepLines w:val="0"/>
        <w:widowControl w:val="0"/>
        <w:suppressLineNumbers w:val="0"/>
        <w:spacing w:before="0" w:beforeAutospacing="0" w:after="0" w:afterAutospacing="0" w:line="560" w:lineRule="exact"/>
        <w:ind w:left="0" w:leftChars="0" w:right="0" w:firstLine="640" w:firstLineChars="200"/>
        <w:jc w:val="both"/>
        <w:rPr>
          <w:rFonts w:hint="eastAsia" w:ascii="方正楷体_GBK" w:hAnsi="方正楷体_GBK" w:eastAsia="方正楷体_GBK" w:cs="方正楷体_GBK"/>
          <w:kern w:val="0"/>
          <w:sz w:val="32"/>
          <w:szCs w:val="32"/>
          <w:lang w:val="en-US" w:bidi="ar"/>
        </w:rPr>
      </w:pPr>
      <w:r>
        <w:rPr>
          <w:rFonts w:hint="eastAsia" w:ascii="方正楷体_GBK" w:hAnsi="方正楷体_GBK" w:eastAsia="方正楷体_GBK" w:cs="方正楷体_GBK"/>
          <w:kern w:val="0"/>
          <w:sz w:val="32"/>
          <w:szCs w:val="32"/>
          <w:lang w:val="en-US" w:eastAsia="zh-CN" w:bidi="ar"/>
        </w:rPr>
        <w:t>二、基础法律法规类</w:t>
      </w:r>
    </w:p>
    <w:p>
      <w:pPr>
        <w:pStyle w:val="13"/>
        <w:keepNext w:val="0"/>
        <w:keepLines w:val="0"/>
        <w:widowControl w:val="0"/>
        <w:suppressLineNumbers w:val="0"/>
        <w:spacing w:before="0" w:beforeAutospacing="0" w:after="0" w:afterAutospacing="0" w:line="560" w:lineRule="exact"/>
        <w:ind w:left="0" w:leftChars="0" w:right="0" w:firstLine="640" w:firstLineChars="200"/>
        <w:jc w:val="both"/>
        <w:rPr>
          <w:rFonts w:hint="default" w:ascii="Times New Roman" w:hAnsi="Times New Roman" w:eastAsia="方正仿宋_GBK" w:cs="Times New Roman"/>
          <w:kern w:val="0"/>
          <w:sz w:val="32"/>
          <w:szCs w:val="32"/>
          <w:lang w:val="en-US" w:bidi="ar"/>
        </w:rPr>
      </w:pPr>
      <w:r>
        <w:rPr>
          <w:rFonts w:hint="default" w:ascii="Times New Roman" w:hAnsi="Times New Roman" w:eastAsia="方正仿宋_GBK" w:cs="Times New Roman"/>
          <w:kern w:val="0"/>
          <w:sz w:val="32"/>
          <w:szCs w:val="32"/>
          <w:lang w:val="en-US" w:eastAsia="zh-CN" w:bidi="ar"/>
        </w:rPr>
        <w:t>1.</w:t>
      </w:r>
      <w:r>
        <w:rPr>
          <w:rFonts w:hint="eastAsia" w:ascii="Times New Roman" w:hAnsi="Times New Roman" w:eastAsia="方正仿宋_GBK" w:cs="方正仿宋_GBK"/>
          <w:kern w:val="0"/>
          <w:sz w:val="32"/>
          <w:szCs w:val="32"/>
          <w:lang w:val="en-US" w:eastAsia="zh-CN" w:bidi="ar"/>
        </w:rPr>
        <w:t>中华人民共和国宪法及相关法</w:t>
      </w:r>
    </w:p>
    <w:p>
      <w:pPr>
        <w:pStyle w:val="13"/>
        <w:keepNext w:val="0"/>
        <w:keepLines w:val="0"/>
        <w:widowControl w:val="0"/>
        <w:suppressLineNumbers w:val="0"/>
        <w:spacing w:before="0" w:beforeAutospacing="0" w:after="0" w:afterAutospacing="0" w:line="560" w:lineRule="exact"/>
        <w:ind w:left="0" w:leftChars="0" w:right="0" w:firstLine="640" w:firstLineChars="200"/>
        <w:jc w:val="both"/>
        <w:rPr>
          <w:rFonts w:hint="default" w:ascii="Times New Roman" w:hAnsi="Times New Roman" w:eastAsia="方正仿宋_GBK" w:cs="Times New Roman"/>
          <w:kern w:val="0"/>
          <w:sz w:val="32"/>
          <w:szCs w:val="32"/>
          <w:lang w:val="en-US" w:bidi="ar"/>
        </w:rPr>
      </w:pPr>
      <w:r>
        <w:rPr>
          <w:rFonts w:hint="default" w:ascii="Times New Roman" w:hAnsi="Times New Roman" w:eastAsia="方正仿宋_GBK" w:cs="Times New Roman"/>
          <w:kern w:val="0"/>
          <w:sz w:val="32"/>
          <w:szCs w:val="32"/>
          <w:lang w:val="en-US" w:eastAsia="zh-CN" w:bidi="ar"/>
        </w:rPr>
        <w:t>2.</w:t>
      </w:r>
      <w:r>
        <w:rPr>
          <w:rFonts w:hint="eastAsia" w:ascii="Times New Roman" w:hAnsi="Times New Roman" w:eastAsia="方正仿宋_GBK" w:cs="方正仿宋_GBK"/>
          <w:kern w:val="0"/>
          <w:sz w:val="32"/>
          <w:szCs w:val="32"/>
          <w:lang w:val="en-US" w:eastAsia="zh-CN" w:bidi="ar"/>
        </w:rPr>
        <w:t>中华人民共和国民法典</w:t>
      </w:r>
    </w:p>
    <w:p>
      <w:pPr>
        <w:pStyle w:val="13"/>
        <w:keepNext w:val="0"/>
        <w:keepLines w:val="0"/>
        <w:widowControl w:val="0"/>
        <w:suppressLineNumbers w:val="0"/>
        <w:spacing w:before="0" w:beforeAutospacing="0" w:after="0" w:afterAutospacing="0" w:line="560" w:lineRule="exact"/>
        <w:ind w:left="0" w:leftChars="0" w:right="0" w:firstLine="640" w:firstLineChars="200"/>
        <w:jc w:val="both"/>
        <w:rPr>
          <w:rFonts w:hint="default" w:ascii="Times New Roman" w:hAnsi="Times New Roman" w:eastAsia="方正仿宋_GBK" w:cs="Times New Roman"/>
          <w:kern w:val="0"/>
          <w:sz w:val="32"/>
          <w:szCs w:val="32"/>
          <w:lang w:val="en-US" w:bidi="ar"/>
        </w:rPr>
      </w:pPr>
      <w:r>
        <w:rPr>
          <w:rFonts w:hint="default" w:ascii="Times New Roman" w:hAnsi="Times New Roman" w:eastAsia="方正仿宋_GBK" w:cs="Times New Roman"/>
          <w:kern w:val="0"/>
          <w:sz w:val="32"/>
          <w:szCs w:val="32"/>
          <w:lang w:val="en-US" w:eastAsia="zh-CN" w:bidi="ar"/>
        </w:rPr>
        <w:t>3.</w:t>
      </w:r>
      <w:r>
        <w:rPr>
          <w:rFonts w:hint="eastAsia" w:ascii="Times New Roman" w:hAnsi="Times New Roman" w:eastAsia="方正仿宋_GBK" w:cs="方正仿宋_GBK"/>
          <w:kern w:val="0"/>
          <w:sz w:val="32"/>
          <w:szCs w:val="32"/>
          <w:lang w:val="en-US" w:eastAsia="zh-CN" w:bidi="ar"/>
        </w:rPr>
        <w:t>中华人民共和国行政许可法</w:t>
      </w:r>
    </w:p>
    <w:p>
      <w:pPr>
        <w:pStyle w:val="13"/>
        <w:keepNext w:val="0"/>
        <w:keepLines w:val="0"/>
        <w:widowControl w:val="0"/>
        <w:suppressLineNumbers w:val="0"/>
        <w:spacing w:before="0" w:beforeAutospacing="0" w:after="0" w:afterAutospacing="0" w:line="560" w:lineRule="exact"/>
        <w:ind w:left="0" w:leftChars="0" w:right="0" w:firstLine="640" w:firstLineChars="200"/>
        <w:jc w:val="both"/>
        <w:rPr>
          <w:rFonts w:hint="default" w:ascii="Times New Roman" w:hAnsi="Times New Roman" w:eastAsia="方正仿宋_GBK" w:cs="Times New Roman"/>
          <w:kern w:val="0"/>
          <w:sz w:val="32"/>
          <w:szCs w:val="32"/>
          <w:lang w:val="en-US" w:bidi="ar"/>
        </w:rPr>
      </w:pPr>
      <w:r>
        <w:rPr>
          <w:rFonts w:hint="default" w:ascii="Times New Roman" w:hAnsi="Times New Roman" w:eastAsia="方正仿宋_GBK" w:cs="Times New Roman"/>
          <w:kern w:val="0"/>
          <w:sz w:val="32"/>
          <w:szCs w:val="32"/>
          <w:lang w:val="en-US" w:eastAsia="zh-CN" w:bidi="ar"/>
        </w:rPr>
        <w:t>4.</w:t>
      </w:r>
      <w:r>
        <w:rPr>
          <w:rFonts w:hint="eastAsia" w:ascii="Times New Roman" w:hAnsi="Times New Roman" w:eastAsia="方正仿宋_GBK" w:cs="方正仿宋_GBK"/>
          <w:kern w:val="0"/>
          <w:sz w:val="32"/>
          <w:szCs w:val="32"/>
          <w:lang w:val="en-US" w:eastAsia="zh-CN" w:bidi="ar"/>
        </w:rPr>
        <w:t>中华人民共和国行政处罚法</w:t>
      </w:r>
    </w:p>
    <w:p>
      <w:pPr>
        <w:pStyle w:val="13"/>
        <w:keepNext w:val="0"/>
        <w:keepLines w:val="0"/>
        <w:widowControl w:val="0"/>
        <w:suppressLineNumbers w:val="0"/>
        <w:spacing w:before="0" w:beforeAutospacing="0" w:after="0" w:afterAutospacing="0" w:line="560" w:lineRule="exact"/>
        <w:ind w:left="0" w:leftChars="0" w:right="0" w:firstLine="640" w:firstLineChars="200"/>
        <w:jc w:val="both"/>
        <w:rPr>
          <w:rFonts w:hint="default" w:ascii="Times New Roman" w:hAnsi="Times New Roman" w:eastAsia="方正仿宋_GBK" w:cs="Times New Roman"/>
          <w:kern w:val="0"/>
          <w:sz w:val="32"/>
          <w:szCs w:val="32"/>
          <w:lang w:val="en-US" w:bidi="ar"/>
        </w:rPr>
      </w:pPr>
      <w:r>
        <w:rPr>
          <w:rFonts w:hint="default" w:ascii="Times New Roman" w:hAnsi="Times New Roman" w:eastAsia="方正仿宋_GBK" w:cs="Times New Roman"/>
          <w:kern w:val="0"/>
          <w:sz w:val="32"/>
          <w:szCs w:val="32"/>
          <w:lang w:val="en-US" w:eastAsia="zh-CN" w:bidi="ar"/>
        </w:rPr>
        <w:t>5.</w:t>
      </w:r>
      <w:r>
        <w:rPr>
          <w:rFonts w:hint="eastAsia" w:ascii="Times New Roman" w:hAnsi="Times New Roman" w:eastAsia="方正仿宋_GBK" w:cs="方正仿宋_GBK"/>
          <w:kern w:val="0"/>
          <w:sz w:val="32"/>
          <w:szCs w:val="32"/>
          <w:lang w:val="en-US" w:eastAsia="zh-CN" w:bidi="ar"/>
        </w:rPr>
        <w:t>中华人民共和国行政强制法</w:t>
      </w:r>
    </w:p>
    <w:p>
      <w:pPr>
        <w:pStyle w:val="13"/>
        <w:keepNext w:val="0"/>
        <w:keepLines w:val="0"/>
        <w:widowControl w:val="0"/>
        <w:suppressLineNumbers w:val="0"/>
        <w:spacing w:before="0" w:beforeAutospacing="0" w:after="0" w:afterAutospacing="0" w:line="560" w:lineRule="exact"/>
        <w:ind w:left="0" w:leftChars="0" w:right="0" w:firstLine="640" w:firstLineChars="200"/>
        <w:jc w:val="both"/>
        <w:rPr>
          <w:rFonts w:hint="default" w:ascii="Times New Roman" w:hAnsi="Times New Roman" w:eastAsia="方正仿宋_GBK" w:cs="Times New Roman"/>
          <w:kern w:val="0"/>
          <w:sz w:val="32"/>
          <w:szCs w:val="32"/>
          <w:lang w:val="en-US" w:bidi="ar"/>
        </w:rPr>
      </w:pPr>
      <w:r>
        <w:rPr>
          <w:rFonts w:hint="default" w:ascii="Times New Roman" w:hAnsi="Times New Roman" w:eastAsia="方正仿宋_GBK" w:cs="Times New Roman"/>
          <w:kern w:val="0"/>
          <w:sz w:val="32"/>
          <w:szCs w:val="32"/>
          <w:lang w:val="en-US" w:eastAsia="zh-CN" w:bidi="ar"/>
        </w:rPr>
        <w:t>6.</w:t>
      </w:r>
      <w:r>
        <w:rPr>
          <w:rFonts w:hint="eastAsia" w:ascii="Times New Roman" w:hAnsi="Times New Roman" w:eastAsia="方正仿宋_GBK" w:cs="方正仿宋_GBK"/>
          <w:kern w:val="0"/>
          <w:sz w:val="32"/>
          <w:szCs w:val="32"/>
          <w:lang w:val="en-US" w:eastAsia="zh-CN" w:bidi="ar"/>
        </w:rPr>
        <w:t>中华人民共和国行政诉讼法</w:t>
      </w:r>
    </w:p>
    <w:p>
      <w:pPr>
        <w:pStyle w:val="13"/>
        <w:keepNext w:val="0"/>
        <w:keepLines w:val="0"/>
        <w:widowControl w:val="0"/>
        <w:suppressLineNumbers w:val="0"/>
        <w:spacing w:before="0" w:beforeAutospacing="0" w:after="0" w:afterAutospacing="0" w:line="560" w:lineRule="exact"/>
        <w:ind w:left="0" w:leftChars="0" w:right="0" w:firstLine="640" w:firstLineChars="200"/>
        <w:jc w:val="both"/>
        <w:rPr>
          <w:rFonts w:hint="default" w:ascii="Times New Roman" w:hAnsi="Times New Roman" w:eastAsia="方正仿宋_GBK" w:cs="Times New Roman"/>
          <w:kern w:val="0"/>
          <w:sz w:val="32"/>
          <w:szCs w:val="32"/>
          <w:lang w:val="en-US" w:bidi="ar"/>
        </w:rPr>
      </w:pPr>
      <w:r>
        <w:rPr>
          <w:rFonts w:hint="default" w:ascii="Times New Roman" w:hAnsi="Times New Roman" w:eastAsia="方正仿宋_GBK" w:cs="Times New Roman"/>
          <w:kern w:val="0"/>
          <w:sz w:val="32"/>
          <w:szCs w:val="32"/>
          <w:lang w:val="en-US" w:eastAsia="zh-CN" w:bidi="ar"/>
        </w:rPr>
        <w:t>7.</w:t>
      </w:r>
      <w:r>
        <w:rPr>
          <w:rFonts w:hint="eastAsia" w:ascii="Times New Roman" w:hAnsi="Times New Roman" w:eastAsia="方正仿宋_GBK" w:cs="方正仿宋_GBK"/>
          <w:kern w:val="0"/>
          <w:sz w:val="32"/>
          <w:szCs w:val="32"/>
          <w:lang w:val="en-US" w:eastAsia="zh-CN" w:bidi="ar"/>
        </w:rPr>
        <w:t>中华人民共和国行政复议法</w:t>
      </w:r>
    </w:p>
    <w:p>
      <w:pPr>
        <w:pStyle w:val="13"/>
        <w:keepNext w:val="0"/>
        <w:keepLines w:val="0"/>
        <w:widowControl w:val="0"/>
        <w:suppressLineNumbers w:val="0"/>
        <w:spacing w:before="0" w:beforeAutospacing="0" w:after="0" w:afterAutospacing="0" w:line="560" w:lineRule="exact"/>
        <w:ind w:left="0" w:leftChars="0" w:right="0" w:firstLine="640" w:firstLineChars="200"/>
        <w:jc w:val="both"/>
        <w:rPr>
          <w:rFonts w:hint="default" w:ascii="Times New Roman" w:hAnsi="Times New Roman" w:eastAsia="方正仿宋_GBK" w:cs="Times New Roman"/>
          <w:kern w:val="0"/>
          <w:sz w:val="32"/>
          <w:szCs w:val="32"/>
          <w:lang w:val="en-US" w:bidi="ar"/>
        </w:rPr>
      </w:pPr>
      <w:r>
        <w:rPr>
          <w:rFonts w:hint="default" w:ascii="Times New Roman" w:hAnsi="Times New Roman" w:eastAsia="方正仿宋_GBK" w:cs="Times New Roman"/>
          <w:kern w:val="0"/>
          <w:sz w:val="32"/>
          <w:szCs w:val="32"/>
          <w:lang w:val="en-US" w:eastAsia="zh-CN" w:bidi="ar"/>
        </w:rPr>
        <w:t>8.</w:t>
      </w:r>
      <w:r>
        <w:rPr>
          <w:rFonts w:hint="eastAsia" w:ascii="Times New Roman" w:hAnsi="Times New Roman" w:eastAsia="方正仿宋_GBK" w:cs="方正仿宋_GBK"/>
          <w:kern w:val="0"/>
          <w:sz w:val="32"/>
          <w:szCs w:val="32"/>
          <w:lang w:val="en-US" w:eastAsia="zh-CN" w:bidi="ar"/>
        </w:rPr>
        <w:t>中华人民共和国国家安全法</w:t>
      </w:r>
    </w:p>
    <w:p>
      <w:pPr>
        <w:pStyle w:val="13"/>
        <w:keepNext w:val="0"/>
        <w:keepLines w:val="0"/>
        <w:widowControl w:val="0"/>
        <w:suppressLineNumbers w:val="0"/>
        <w:spacing w:before="0" w:beforeAutospacing="0" w:after="0" w:afterAutospacing="0" w:line="560" w:lineRule="exact"/>
        <w:ind w:left="0" w:leftChars="0" w:right="0" w:firstLine="640" w:firstLineChars="200"/>
        <w:jc w:val="both"/>
        <w:rPr>
          <w:rFonts w:hint="default" w:ascii="Times New Roman" w:hAnsi="Times New Roman" w:eastAsia="方正仿宋_GBK" w:cs="Times New Roman"/>
          <w:kern w:val="0"/>
          <w:sz w:val="32"/>
          <w:szCs w:val="32"/>
          <w:lang w:val="en-US" w:bidi="ar"/>
        </w:rPr>
      </w:pPr>
      <w:r>
        <w:rPr>
          <w:rFonts w:hint="default" w:ascii="Times New Roman" w:hAnsi="Times New Roman" w:eastAsia="方正仿宋_GBK" w:cs="Times New Roman"/>
          <w:kern w:val="0"/>
          <w:sz w:val="32"/>
          <w:szCs w:val="32"/>
          <w:lang w:val="en-US" w:eastAsia="zh-CN" w:bidi="ar"/>
        </w:rPr>
        <w:t>9.</w:t>
      </w:r>
      <w:r>
        <w:rPr>
          <w:rFonts w:hint="eastAsia" w:ascii="Times New Roman" w:hAnsi="Times New Roman" w:eastAsia="方正仿宋_GBK" w:cs="方正仿宋_GBK"/>
          <w:kern w:val="0"/>
          <w:sz w:val="32"/>
          <w:szCs w:val="32"/>
          <w:lang w:val="en-US" w:eastAsia="zh-CN" w:bidi="ar"/>
        </w:rPr>
        <w:t>中华人民共和国保守国家秘密法</w:t>
      </w:r>
    </w:p>
    <w:p>
      <w:pPr>
        <w:pStyle w:val="13"/>
        <w:keepNext w:val="0"/>
        <w:keepLines w:val="0"/>
        <w:widowControl w:val="0"/>
        <w:suppressLineNumbers w:val="0"/>
        <w:spacing w:before="0" w:beforeAutospacing="0" w:after="0" w:afterAutospacing="0" w:line="560" w:lineRule="exact"/>
        <w:ind w:left="0" w:leftChars="0" w:right="0" w:firstLine="640" w:firstLineChars="200"/>
        <w:jc w:val="both"/>
        <w:rPr>
          <w:rFonts w:hint="default" w:ascii="Times New Roman" w:hAnsi="Times New Roman" w:eastAsia="方正仿宋_GBK" w:cs="Times New Roman"/>
          <w:kern w:val="0"/>
          <w:sz w:val="32"/>
          <w:szCs w:val="32"/>
          <w:lang w:val="en-US" w:bidi="ar"/>
        </w:rPr>
      </w:pPr>
      <w:r>
        <w:rPr>
          <w:rFonts w:hint="default" w:ascii="Times New Roman" w:hAnsi="Times New Roman" w:eastAsia="方正仿宋_GBK" w:cs="Times New Roman"/>
          <w:kern w:val="0"/>
          <w:sz w:val="32"/>
          <w:szCs w:val="32"/>
          <w:lang w:val="en-US" w:eastAsia="zh-CN" w:bidi="ar"/>
        </w:rPr>
        <w:t>10.</w:t>
      </w:r>
      <w:r>
        <w:rPr>
          <w:rFonts w:hint="eastAsia" w:ascii="Times New Roman" w:hAnsi="Times New Roman" w:eastAsia="方正仿宋_GBK" w:cs="方正仿宋_GBK"/>
          <w:kern w:val="0"/>
          <w:sz w:val="32"/>
          <w:szCs w:val="32"/>
          <w:lang w:val="en-US" w:eastAsia="zh-CN" w:bidi="ar"/>
        </w:rPr>
        <w:t>优化营商环境条例</w:t>
      </w:r>
    </w:p>
    <w:p>
      <w:pPr>
        <w:pStyle w:val="13"/>
        <w:keepNext w:val="0"/>
        <w:keepLines w:val="0"/>
        <w:widowControl w:val="0"/>
        <w:suppressLineNumbers w:val="0"/>
        <w:spacing w:before="0" w:beforeAutospacing="0" w:after="0" w:afterAutospacing="0" w:line="560" w:lineRule="exact"/>
        <w:ind w:left="0" w:leftChars="0" w:right="0" w:firstLine="640" w:firstLineChars="200"/>
        <w:jc w:val="both"/>
        <w:rPr>
          <w:rFonts w:hint="default" w:ascii="Times New Roman" w:hAnsi="Times New Roman" w:eastAsia="方正仿宋_GBK" w:cs="Times New Roman"/>
          <w:kern w:val="0"/>
          <w:sz w:val="32"/>
          <w:szCs w:val="32"/>
          <w:lang w:val="en-US" w:bidi="ar"/>
        </w:rPr>
      </w:pPr>
      <w:r>
        <w:rPr>
          <w:rFonts w:hint="default" w:ascii="Times New Roman" w:hAnsi="Times New Roman" w:eastAsia="方正仿宋_GBK" w:cs="Times New Roman"/>
          <w:kern w:val="0"/>
          <w:sz w:val="32"/>
          <w:szCs w:val="32"/>
          <w:lang w:val="en-US" w:eastAsia="zh-CN" w:bidi="ar"/>
        </w:rPr>
        <w:t>11.</w:t>
      </w:r>
      <w:r>
        <w:rPr>
          <w:rFonts w:hint="eastAsia" w:ascii="Times New Roman" w:hAnsi="Times New Roman" w:eastAsia="方正仿宋_GBK" w:cs="方正仿宋_GBK"/>
          <w:kern w:val="0"/>
          <w:sz w:val="32"/>
          <w:szCs w:val="32"/>
          <w:lang w:val="en-US" w:eastAsia="zh-CN" w:bidi="ar"/>
        </w:rPr>
        <w:t>重大行政决策程序暂行条例</w:t>
      </w:r>
    </w:p>
    <w:p>
      <w:pPr>
        <w:pStyle w:val="13"/>
        <w:keepNext w:val="0"/>
        <w:keepLines w:val="0"/>
        <w:widowControl w:val="0"/>
        <w:suppressLineNumbers w:val="0"/>
        <w:spacing w:before="0" w:beforeAutospacing="0" w:after="0" w:afterAutospacing="0" w:line="560" w:lineRule="exact"/>
        <w:ind w:left="0" w:leftChars="0" w:right="0" w:firstLine="640" w:firstLineChars="200"/>
        <w:jc w:val="both"/>
        <w:rPr>
          <w:rFonts w:hint="default" w:ascii="Times New Roman" w:hAnsi="Times New Roman" w:eastAsia="方正仿宋_GBK" w:cs="Times New Roman"/>
          <w:kern w:val="0"/>
          <w:sz w:val="32"/>
          <w:szCs w:val="32"/>
          <w:lang w:val="en-US" w:bidi="ar"/>
        </w:rPr>
      </w:pPr>
      <w:r>
        <w:rPr>
          <w:rFonts w:hint="default" w:ascii="Times New Roman" w:hAnsi="Times New Roman" w:eastAsia="方正仿宋_GBK" w:cs="Times New Roman"/>
          <w:kern w:val="0"/>
          <w:sz w:val="32"/>
          <w:szCs w:val="32"/>
          <w:lang w:val="en-US" w:eastAsia="zh-CN" w:bidi="ar"/>
        </w:rPr>
        <w:t>12.</w:t>
      </w:r>
      <w:r>
        <w:rPr>
          <w:rFonts w:hint="eastAsia" w:ascii="Times New Roman" w:hAnsi="Times New Roman" w:eastAsia="方正仿宋_GBK" w:cs="方正仿宋_GBK"/>
          <w:kern w:val="0"/>
          <w:sz w:val="32"/>
          <w:szCs w:val="32"/>
          <w:lang w:val="en-US" w:eastAsia="zh-CN" w:bidi="ar"/>
        </w:rPr>
        <w:t>江苏省安全生产条例</w:t>
      </w:r>
    </w:p>
    <w:p>
      <w:pPr>
        <w:pStyle w:val="13"/>
        <w:keepNext w:val="0"/>
        <w:keepLines w:val="0"/>
        <w:widowControl w:val="0"/>
        <w:suppressLineNumbers w:val="0"/>
        <w:spacing w:before="0" w:beforeAutospacing="0" w:after="0" w:afterAutospacing="0" w:line="560" w:lineRule="exact"/>
        <w:ind w:left="0" w:leftChars="0" w:right="0" w:firstLine="640" w:firstLineChars="200"/>
        <w:jc w:val="both"/>
        <w:rPr>
          <w:rFonts w:hint="eastAsia" w:ascii="方正楷体_GBK" w:hAnsi="方正楷体_GBK" w:eastAsia="方正楷体_GBK" w:cs="方正楷体_GBK"/>
          <w:kern w:val="0"/>
          <w:sz w:val="32"/>
          <w:szCs w:val="32"/>
          <w:lang w:val="en-US" w:bidi="ar"/>
        </w:rPr>
      </w:pPr>
      <w:r>
        <w:rPr>
          <w:rFonts w:hint="eastAsia" w:ascii="方正楷体_GBK" w:hAnsi="方正楷体_GBK" w:eastAsia="方正楷体_GBK" w:cs="方正楷体_GBK"/>
          <w:kern w:val="0"/>
          <w:sz w:val="32"/>
          <w:szCs w:val="32"/>
          <w:lang w:val="en-US" w:eastAsia="zh-CN" w:bidi="ar"/>
        </w:rPr>
        <w:t>三、党内法规类</w:t>
      </w:r>
    </w:p>
    <w:p>
      <w:pPr>
        <w:pStyle w:val="13"/>
        <w:keepNext w:val="0"/>
        <w:keepLines w:val="0"/>
        <w:widowControl w:val="0"/>
        <w:suppressLineNumbers w:val="0"/>
        <w:spacing w:before="0" w:beforeAutospacing="0" w:after="0" w:afterAutospacing="0" w:line="560" w:lineRule="exact"/>
        <w:ind w:left="0" w:leftChars="0" w:right="0" w:firstLine="640" w:firstLineChars="200"/>
        <w:jc w:val="both"/>
        <w:rPr>
          <w:rFonts w:hint="default" w:ascii="Times New Roman" w:hAnsi="Times New Roman" w:eastAsia="方正仿宋_GBK" w:cs="Times New Roman"/>
          <w:kern w:val="0"/>
          <w:sz w:val="32"/>
          <w:szCs w:val="32"/>
          <w:lang w:val="en-US" w:bidi="ar"/>
        </w:rPr>
      </w:pPr>
      <w:r>
        <w:rPr>
          <w:rFonts w:hint="default" w:ascii="Times New Roman" w:hAnsi="Times New Roman" w:eastAsia="方正仿宋_GBK" w:cs="Times New Roman"/>
          <w:kern w:val="0"/>
          <w:sz w:val="32"/>
          <w:szCs w:val="32"/>
          <w:lang w:val="en-US" w:eastAsia="zh-CN" w:bidi="ar"/>
        </w:rPr>
        <w:t>1.</w:t>
      </w:r>
      <w:r>
        <w:rPr>
          <w:rFonts w:hint="eastAsia" w:ascii="Times New Roman" w:hAnsi="Times New Roman" w:eastAsia="方正仿宋_GBK" w:cs="方正仿宋_GBK"/>
          <w:kern w:val="0"/>
          <w:sz w:val="32"/>
          <w:szCs w:val="32"/>
          <w:lang w:val="en-US" w:eastAsia="zh-CN" w:bidi="ar"/>
        </w:rPr>
        <w:t>中国共产党章程</w:t>
      </w:r>
    </w:p>
    <w:p>
      <w:pPr>
        <w:pStyle w:val="13"/>
        <w:keepNext w:val="0"/>
        <w:keepLines w:val="0"/>
        <w:widowControl w:val="0"/>
        <w:suppressLineNumbers w:val="0"/>
        <w:spacing w:before="0" w:beforeAutospacing="0" w:after="0" w:afterAutospacing="0" w:line="560" w:lineRule="exact"/>
        <w:ind w:left="0" w:leftChars="0" w:right="0" w:firstLine="640" w:firstLineChars="200"/>
        <w:jc w:val="both"/>
        <w:rPr>
          <w:rFonts w:hint="default" w:ascii="Times New Roman" w:hAnsi="Times New Roman" w:eastAsia="方正仿宋_GBK" w:cs="Times New Roman"/>
          <w:kern w:val="0"/>
          <w:sz w:val="32"/>
          <w:szCs w:val="32"/>
          <w:lang w:val="en-US" w:bidi="ar"/>
        </w:rPr>
      </w:pPr>
      <w:r>
        <w:rPr>
          <w:rFonts w:hint="default" w:ascii="Times New Roman" w:hAnsi="Times New Roman" w:eastAsia="方正仿宋_GBK" w:cs="Times New Roman"/>
          <w:kern w:val="0"/>
          <w:sz w:val="32"/>
          <w:szCs w:val="32"/>
          <w:lang w:val="en-US" w:eastAsia="zh-CN" w:bidi="ar"/>
        </w:rPr>
        <w:t>2.</w:t>
      </w:r>
      <w:r>
        <w:rPr>
          <w:rFonts w:hint="default" w:ascii="Times New Roman" w:hAnsi="Times New Roman" w:eastAsia="方正仿宋_GBK" w:cs="Times New Roman"/>
          <w:kern w:val="0"/>
          <w:sz w:val="32"/>
          <w:szCs w:val="32"/>
          <w:lang w:val="en-US" w:eastAsia="zh-CN" w:bidi="ar"/>
        </w:rPr>
        <w:fldChar w:fldCharType="begin"/>
      </w:r>
      <w:r>
        <w:rPr>
          <w:rFonts w:hint="default" w:ascii="Times New Roman" w:hAnsi="Times New Roman" w:eastAsia="方正仿宋_GBK" w:cs="Times New Roman"/>
          <w:kern w:val="0"/>
          <w:sz w:val="32"/>
          <w:szCs w:val="32"/>
          <w:lang w:val="en-US" w:eastAsia="zh-CN" w:bidi="ar"/>
        </w:rPr>
        <w:instrText xml:space="preserve"> HYPERLINK "https://www.12371.cn/2019/04/15/ARTI1555329326744121.shtml" \t "https://www.12371.cn/special/dnfg/tl/_blank" </w:instrText>
      </w:r>
      <w:r>
        <w:rPr>
          <w:rFonts w:hint="default" w:ascii="Times New Roman" w:hAnsi="Times New Roman" w:eastAsia="方正仿宋_GBK" w:cs="Times New Roman"/>
          <w:kern w:val="0"/>
          <w:sz w:val="32"/>
          <w:szCs w:val="32"/>
          <w:lang w:val="en-US" w:eastAsia="zh-CN" w:bidi="ar"/>
        </w:rPr>
        <w:fldChar w:fldCharType="separate"/>
      </w:r>
      <w:r>
        <w:rPr>
          <w:rStyle w:val="21"/>
          <w:rFonts w:hint="eastAsia" w:ascii="Times New Roman" w:hAnsi="方正仿宋_GBK" w:eastAsia="方正仿宋_GBK" w:cs="方正仿宋_GBK"/>
          <w:color w:val="auto"/>
          <w:kern w:val="0"/>
          <w:sz w:val="32"/>
          <w:szCs w:val="32"/>
          <w:u w:val="none"/>
          <w:lang w:val="en-US" w:bidi="ar"/>
        </w:rPr>
        <w:t>中国共产党党组工作条例</w:t>
      </w:r>
      <w:r>
        <w:rPr>
          <w:rFonts w:hint="default" w:ascii="Times New Roman" w:hAnsi="Times New Roman" w:eastAsia="方正仿宋_GBK" w:cs="Times New Roman"/>
          <w:kern w:val="0"/>
          <w:sz w:val="32"/>
          <w:szCs w:val="32"/>
          <w:lang w:val="en-US" w:eastAsia="zh-CN" w:bidi="ar"/>
        </w:rPr>
        <w:fldChar w:fldCharType="end"/>
      </w:r>
    </w:p>
    <w:p>
      <w:pPr>
        <w:pStyle w:val="13"/>
        <w:keepNext w:val="0"/>
        <w:keepLines w:val="0"/>
        <w:widowControl w:val="0"/>
        <w:suppressLineNumbers w:val="0"/>
        <w:spacing w:before="0" w:beforeAutospacing="0" w:after="0" w:afterAutospacing="0" w:line="560" w:lineRule="exact"/>
        <w:ind w:left="0" w:leftChars="0" w:right="0" w:firstLine="640" w:firstLineChars="200"/>
        <w:jc w:val="both"/>
        <w:rPr>
          <w:rFonts w:hint="default" w:ascii="Times New Roman" w:hAnsi="Times New Roman" w:eastAsia="方正仿宋_GBK" w:cs="Times New Roman"/>
          <w:kern w:val="0"/>
          <w:sz w:val="32"/>
          <w:szCs w:val="32"/>
          <w:lang w:val="en-US" w:bidi="ar"/>
        </w:rPr>
      </w:pPr>
      <w:r>
        <w:rPr>
          <w:rFonts w:hint="default" w:ascii="Times New Roman" w:hAnsi="Times New Roman" w:eastAsia="方正仿宋_GBK" w:cs="Times New Roman"/>
          <w:kern w:val="0"/>
          <w:sz w:val="32"/>
          <w:szCs w:val="32"/>
          <w:lang w:val="en-US" w:eastAsia="zh-CN" w:bidi="ar"/>
        </w:rPr>
        <w:t>3.</w:t>
      </w:r>
      <w:r>
        <w:rPr>
          <w:rFonts w:hint="default" w:ascii="Times New Roman" w:hAnsi="Times New Roman" w:eastAsia="方正仿宋_GBK" w:cs="Times New Roman"/>
          <w:kern w:val="0"/>
          <w:sz w:val="32"/>
          <w:szCs w:val="32"/>
          <w:lang w:val="en-US" w:eastAsia="zh-CN" w:bidi="ar"/>
        </w:rPr>
        <w:fldChar w:fldCharType="begin"/>
      </w:r>
      <w:r>
        <w:rPr>
          <w:rFonts w:hint="default" w:ascii="Times New Roman" w:hAnsi="Times New Roman" w:eastAsia="方正仿宋_GBK" w:cs="Times New Roman"/>
          <w:kern w:val="0"/>
          <w:sz w:val="32"/>
          <w:szCs w:val="32"/>
          <w:lang w:val="en-US" w:eastAsia="zh-CN" w:bidi="ar"/>
        </w:rPr>
        <w:instrText xml:space="preserve"> HYPERLINK "https://www.12371.cn/2021/06/28/ARTI1624876419916240.shtml" \t "https://www.12371.cn/special/dnfg/tl/_blank" </w:instrText>
      </w:r>
      <w:r>
        <w:rPr>
          <w:rFonts w:hint="default" w:ascii="Times New Roman" w:hAnsi="Times New Roman" w:eastAsia="方正仿宋_GBK" w:cs="Times New Roman"/>
          <w:kern w:val="0"/>
          <w:sz w:val="32"/>
          <w:szCs w:val="32"/>
          <w:lang w:val="en-US" w:eastAsia="zh-CN" w:bidi="ar"/>
        </w:rPr>
        <w:fldChar w:fldCharType="separate"/>
      </w:r>
      <w:r>
        <w:rPr>
          <w:rStyle w:val="21"/>
          <w:rFonts w:hint="eastAsia" w:ascii="Times New Roman" w:hAnsi="方正仿宋_GBK" w:eastAsia="方正仿宋_GBK" w:cs="方正仿宋_GBK"/>
          <w:color w:val="auto"/>
          <w:kern w:val="0"/>
          <w:sz w:val="32"/>
          <w:szCs w:val="32"/>
          <w:u w:val="none"/>
          <w:lang w:val="en-US" w:bidi="ar"/>
        </w:rPr>
        <w:t>中国共产党党徽党旗条例</w:t>
      </w:r>
      <w:r>
        <w:rPr>
          <w:rFonts w:hint="default" w:ascii="Times New Roman" w:hAnsi="Times New Roman" w:eastAsia="方正仿宋_GBK" w:cs="Times New Roman"/>
          <w:kern w:val="0"/>
          <w:sz w:val="32"/>
          <w:szCs w:val="32"/>
          <w:lang w:val="en-US" w:eastAsia="zh-CN" w:bidi="ar"/>
        </w:rPr>
        <w:fldChar w:fldCharType="end"/>
      </w:r>
    </w:p>
    <w:p>
      <w:pPr>
        <w:pStyle w:val="13"/>
        <w:keepNext w:val="0"/>
        <w:keepLines w:val="0"/>
        <w:widowControl w:val="0"/>
        <w:suppressLineNumbers w:val="0"/>
        <w:spacing w:before="0" w:beforeAutospacing="0" w:after="0" w:afterAutospacing="0" w:line="560" w:lineRule="exact"/>
        <w:ind w:left="0" w:leftChars="0" w:right="0" w:firstLine="640" w:firstLineChars="200"/>
        <w:jc w:val="both"/>
        <w:rPr>
          <w:rFonts w:hint="default" w:ascii="Times New Roman" w:hAnsi="Times New Roman" w:eastAsia="方正仿宋_GBK" w:cs="Times New Roman"/>
          <w:kern w:val="0"/>
          <w:sz w:val="32"/>
          <w:szCs w:val="32"/>
          <w:lang w:val="en-US" w:bidi="ar"/>
        </w:rPr>
      </w:pPr>
      <w:r>
        <w:rPr>
          <w:rFonts w:hint="default" w:ascii="Times New Roman" w:hAnsi="Times New Roman" w:eastAsia="方正仿宋_GBK" w:cs="Times New Roman"/>
          <w:kern w:val="0"/>
          <w:sz w:val="32"/>
          <w:szCs w:val="32"/>
          <w:lang w:val="en-US" w:eastAsia="zh-CN" w:bidi="ar"/>
        </w:rPr>
        <w:t>4.</w:t>
      </w:r>
      <w:r>
        <w:rPr>
          <w:rFonts w:hint="eastAsia" w:ascii="Times New Roman" w:hAnsi="Times New Roman" w:eastAsia="方正仿宋_GBK" w:cs="方正仿宋_GBK"/>
          <w:kern w:val="0"/>
          <w:sz w:val="32"/>
          <w:szCs w:val="32"/>
          <w:lang w:val="en-US" w:eastAsia="zh-CN" w:bidi="ar"/>
        </w:rPr>
        <w:t>中国共产党廉洁自律准则</w:t>
      </w:r>
    </w:p>
    <w:p>
      <w:pPr>
        <w:pStyle w:val="13"/>
        <w:keepNext w:val="0"/>
        <w:keepLines w:val="0"/>
        <w:widowControl w:val="0"/>
        <w:suppressLineNumbers w:val="0"/>
        <w:spacing w:before="0" w:beforeAutospacing="0" w:after="0" w:afterAutospacing="0" w:line="560" w:lineRule="exact"/>
        <w:ind w:left="0" w:leftChars="0" w:right="0" w:firstLine="640" w:firstLineChars="200"/>
        <w:jc w:val="both"/>
        <w:rPr>
          <w:rFonts w:hint="default" w:ascii="Times New Roman" w:hAnsi="Times New Roman" w:eastAsia="方正仿宋_GBK" w:cs="Times New Roman"/>
          <w:kern w:val="0"/>
          <w:sz w:val="32"/>
          <w:szCs w:val="32"/>
          <w:lang w:val="en-US" w:bidi="ar"/>
        </w:rPr>
      </w:pPr>
      <w:r>
        <w:rPr>
          <w:rFonts w:hint="default" w:ascii="Times New Roman" w:hAnsi="Times New Roman" w:eastAsia="方正仿宋_GBK" w:cs="Times New Roman"/>
          <w:kern w:val="0"/>
          <w:sz w:val="32"/>
          <w:szCs w:val="32"/>
          <w:lang w:val="en-US" w:eastAsia="zh-CN" w:bidi="ar"/>
        </w:rPr>
        <w:t>5.</w:t>
      </w:r>
      <w:r>
        <w:rPr>
          <w:rFonts w:hint="eastAsia" w:ascii="Times New Roman" w:hAnsi="Times New Roman" w:eastAsia="方正仿宋_GBK" w:cs="方正仿宋_GBK"/>
          <w:kern w:val="0"/>
          <w:sz w:val="32"/>
          <w:szCs w:val="32"/>
          <w:lang w:val="en-US" w:eastAsia="zh-CN" w:bidi="ar"/>
        </w:rPr>
        <w:t>信访工作条例</w:t>
      </w:r>
    </w:p>
    <w:p>
      <w:pPr>
        <w:pStyle w:val="13"/>
        <w:keepNext w:val="0"/>
        <w:keepLines w:val="0"/>
        <w:widowControl w:val="0"/>
        <w:suppressLineNumbers w:val="0"/>
        <w:spacing w:before="0" w:beforeAutospacing="0" w:after="0" w:afterAutospacing="0" w:line="560" w:lineRule="exact"/>
        <w:ind w:left="0" w:leftChars="0" w:right="0" w:firstLine="640" w:firstLineChars="200"/>
        <w:jc w:val="both"/>
        <w:rPr>
          <w:rFonts w:hint="default" w:ascii="Times New Roman" w:hAnsi="Times New Roman" w:eastAsia="方正仿宋_GBK" w:cs="Times New Roman"/>
          <w:kern w:val="0"/>
          <w:sz w:val="32"/>
          <w:szCs w:val="32"/>
          <w:lang w:val="en-US" w:bidi="ar"/>
        </w:rPr>
      </w:pPr>
      <w:r>
        <w:rPr>
          <w:rFonts w:hint="default" w:ascii="Times New Roman" w:hAnsi="Times New Roman" w:eastAsia="方正仿宋_GBK" w:cs="Times New Roman"/>
          <w:kern w:val="0"/>
          <w:sz w:val="32"/>
          <w:szCs w:val="32"/>
          <w:lang w:val="en-US" w:eastAsia="zh-CN" w:bidi="ar"/>
        </w:rPr>
        <w:t>6.</w:t>
      </w:r>
      <w:r>
        <w:rPr>
          <w:rFonts w:hint="eastAsia" w:ascii="Times New Roman" w:hAnsi="Times New Roman" w:eastAsia="方正仿宋_GBK" w:cs="方正仿宋_GBK"/>
          <w:kern w:val="0"/>
          <w:sz w:val="32"/>
          <w:szCs w:val="32"/>
          <w:lang w:val="en-US" w:eastAsia="zh-CN" w:bidi="ar"/>
        </w:rPr>
        <w:t>党委（党组）落实全面从严治党主体责任规定</w:t>
      </w:r>
    </w:p>
    <w:p>
      <w:pPr>
        <w:pStyle w:val="13"/>
        <w:keepNext w:val="0"/>
        <w:keepLines w:val="0"/>
        <w:widowControl w:val="0"/>
        <w:suppressLineNumbers w:val="0"/>
        <w:spacing w:before="0" w:beforeAutospacing="0" w:after="0" w:afterAutospacing="0" w:line="560" w:lineRule="exact"/>
        <w:ind w:left="0" w:leftChars="0" w:right="0" w:firstLine="640" w:firstLineChars="200"/>
        <w:jc w:val="both"/>
        <w:rPr>
          <w:rFonts w:hint="default" w:ascii="Times New Roman" w:hAnsi="Times New Roman" w:eastAsia="方正仿宋_GBK" w:cs="Times New Roman"/>
          <w:kern w:val="0"/>
          <w:sz w:val="32"/>
          <w:szCs w:val="32"/>
          <w:lang w:val="en-US" w:bidi="ar"/>
        </w:rPr>
      </w:pPr>
      <w:r>
        <w:rPr>
          <w:rFonts w:hint="default" w:ascii="Times New Roman" w:hAnsi="Times New Roman" w:eastAsia="方正仿宋_GBK" w:cs="Times New Roman"/>
          <w:kern w:val="0"/>
          <w:sz w:val="32"/>
          <w:szCs w:val="32"/>
          <w:lang w:val="en-US" w:eastAsia="zh-CN" w:bidi="ar"/>
        </w:rPr>
        <w:t>7.</w:t>
      </w:r>
      <w:r>
        <w:rPr>
          <w:rFonts w:hint="eastAsia" w:ascii="Times New Roman" w:hAnsi="Times New Roman" w:eastAsia="方正仿宋_GBK" w:cs="方正仿宋_GBK"/>
          <w:kern w:val="0"/>
          <w:sz w:val="32"/>
          <w:szCs w:val="32"/>
          <w:lang w:val="en-US" w:eastAsia="zh-CN" w:bidi="ar"/>
        </w:rPr>
        <w:t>关于新形势下党内政治生活的若干准则</w:t>
      </w:r>
    </w:p>
    <w:p>
      <w:pPr>
        <w:pStyle w:val="13"/>
        <w:keepNext w:val="0"/>
        <w:keepLines w:val="0"/>
        <w:widowControl w:val="0"/>
        <w:suppressLineNumbers w:val="0"/>
        <w:spacing w:before="0" w:beforeAutospacing="0" w:after="0" w:afterAutospacing="0" w:line="560" w:lineRule="exact"/>
        <w:ind w:left="0" w:leftChars="0" w:right="0" w:firstLine="640" w:firstLineChars="200"/>
        <w:jc w:val="both"/>
        <w:rPr>
          <w:rFonts w:hint="eastAsia" w:ascii="方正楷体_GBK" w:hAnsi="方正楷体_GBK" w:eastAsia="方正楷体_GBK" w:cs="方正楷体_GBK"/>
          <w:kern w:val="0"/>
          <w:sz w:val="32"/>
          <w:szCs w:val="32"/>
          <w:lang w:val="en-US" w:bidi="ar"/>
        </w:rPr>
      </w:pPr>
      <w:r>
        <w:rPr>
          <w:rFonts w:hint="eastAsia" w:ascii="方正楷体_GBK" w:hAnsi="方正楷体_GBK" w:eastAsia="方正楷体_GBK" w:cs="方正楷体_GBK"/>
          <w:kern w:val="0"/>
          <w:sz w:val="32"/>
          <w:szCs w:val="32"/>
          <w:lang w:val="en-US" w:eastAsia="zh-CN" w:bidi="ar"/>
        </w:rPr>
        <w:t>四、</w:t>
      </w:r>
      <w:r>
        <w:rPr>
          <w:rFonts w:hint="eastAsia" w:ascii="Times New Roman" w:hAnsi="Times New Roman" w:eastAsia="方正楷体_GBK" w:cs="方正楷体_GBK"/>
          <w:kern w:val="0"/>
          <w:sz w:val="32"/>
          <w:szCs w:val="32"/>
          <w:lang w:val="en-US" w:eastAsia="zh-CN" w:bidi="ar"/>
        </w:rPr>
        <w:t>廉政纪律</w:t>
      </w:r>
      <w:r>
        <w:rPr>
          <w:rFonts w:hint="eastAsia" w:ascii="方正楷体_GBK" w:hAnsi="方正楷体_GBK" w:eastAsia="方正楷体_GBK" w:cs="方正楷体_GBK"/>
          <w:kern w:val="0"/>
          <w:sz w:val="32"/>
          <w:szCs w:val="32"/>
          <w:lang w:val="en-US" w:eastAsia="zh-CN" w:bidi="ar"/>
        </w:rPr>
        <w:t>类</w:t>
      </w:r>
    </w:p>
    <w:p>
      <w:pPr>
        <w:pStyle w:val="13"/>
        <w:keepNext w:val="0"/>
        <w:keepLines w:val="0"/>
        <w:widowControl w:val="0"/>
        <w:suppressLineNumbers w:val="0"/>
        <w:spacing w:before="0" w:beforeAutospacing="0" w:after="0" w:afterAutospacing="0" w:line="560" w:lineRule="exact"/>
        <w:ind w:left="0" w:leftChars="0" w:right="0" w:firstLine="640" w:firstLineChars="200"/>
        <w:jc w:val="both"/>
        <w:rPr>
          <w:rFonts w:hint="default" w:ascii="Times New Roman" w:hAnsi="Times New Roman" w:eastAsia="方正仿宋_GBK" w:cs="Times New Roman"/>
          <w:kern w:val="0"/>
          <w:sz w:val="32"/>
          <w:szCs w:val="32"/>
          <w:lang w:val="en-US" w:bidi="ar"/>
        </w:rPr>
      </w:pPr>
      <w:r>
        <w:rPr>
          <w:rFonts w:hint="default" w:ascii="Times New Roman" w:hAnsi="Times New Roman" w:eastAsia="方正仿宋_GBK" w:cs="Times New Roman"/>
          <w:kern w:val="0"/>
          <w:sz w:val="32"/>
          <w:szCs w:val="32"/>
          <w:lang w:val="en-US" w:eastAsia="zh-CN" w:bidi="ar"/>
        </w:rPr>
        <w:t>1.</w:t>
      </w:r>
      <w:r>
        <w:rPr>
          <w:rFonts w:hint="eastAsia" w:ascii="Times New Roman" w:hAnsi="Times New Roman" w:eastAsia="方正仿宋_GBK" w:cs="方正仿宋_GBK"/>
          <w:kern w:val="0"/>
          <w:sz w:val="32"/>
          <w:szCs w:val="32"/>
          <w:lang w:val="en-US" w:eastAsia="zh-CN" w:bidi="ar"/>
        </w:rPr>
        <w:t>中国共产党纪律处分条例</w:t>
      </w:r>
    </w:p>
    <w:p>
      <w:pPr>
        <w:pStyle w:val="13"/>
        <w:keepNext w:val="0"/>
        <w:keepLines w:val="0"/>
        <w:widowControl w:val="0"/>
        <w:suppressLineNumbers w:val="0"/>
        <w:spacing w:before="0" w:beforeAutospacing="0" w:after="0" w:afterAutospacing="0" w:line="560" w:lineRule="exact"/>
        <w:ind w:left="0" w:leftChars="0" w:right="0" w:firstLine="640" w:firstLineChars="200"/>
        <w:jc w:val="both"/>
        <w:rPr>
          <w:rFonts w:hint="default" w:ascii="Times New Roman" w:hAnsi="Times New Roman" w:eastAsia="方正仿宋_GBK" w:cs="Times New Roman"/>
          <w:kern w:val="0"/>
          <w:sz w:val="32"/>
          <w:szCs w:val="32"/>
          <w:lang w:val="en-US" w:bidi="ar"/>
        </w:rPr>
      </w:pPr>
      <w:r>
        <w:rPr>
          <w:rFonts w:hint="default" w:ascii="Times New Roman" w:hAnsi="Times New Roman" w:eastAsia="方正仿宋_GBK" w:cs="Times New Roman"/>
          <w:kern w:val="0"/>
          <w:sz w:val="32"/>
          <w:szCs w:val="32"/>
          <w:lang w:val="en-US" w:eastAsia="zh-CN" w:bidi="ar"/>
        </w:rPr>
        <w:t>2.</w:t>
      </w:r>
      <w:r>
        <w:rPr>
          <w:rFonts w:hint="eastAsia" w:ascii="Times New Roman" w:hAnsi="Times New Roman" w:eastAsia="方正仿宋_GBK" w:cs="方正仿宋_GBK"/>
          <w:kern w:val="0"/>
          <w:sz w:val="32"/>
          <w:szCs w:val="32"/>
          <w:lang w:val="en-US" w:eastAsia="zh-CN" w:bidi="ar"/>
        </w:rPr>
        <w:t>中国共产党问责条例</w:t>
      </w:r>
    </w:p>
    <w:p>
      <w:pPr>
        <w:pStyle w:val="13"/>
        <w:keepNext w:val="0"/>
        <w:keepLines w:val="0"/>
        <w:widowControl w:val="0"/>
        <w:suppressLineNumbers w:val="0"/>
        <w:spacing w:before="0" w:beforeAutospacing="0" w:after="0" w:afterAutospacing="0" w:line="560" w:lineRule="exact"/>
        <w:ind w:left="0" w:leftChars="0" w:right="0" w:firstLine="640" w:firstLineChars="200"/>
        <w:jc w:val="both"/>
        <w:rPr>
          <w:rFonts w:hint="default" w:ascii="Times New Roman" w:hAnsi="Times New Roman" w:eastAsia="方正仿宋_GBK" w:cs="Times New Roman"/>
          <w:kern w:val="0"/>
          <w:sz w:val="32"/>
          <w:szCs w:val="32"/>
          <w:lang w:val="en-US" w:bidi="ar"/>
        </w:rPr>
      </w:pPr>
      <w:r>
        <w:rPr>
          <w:rFonts w:hint="default" w:ascii="Times New Roman" w:hAnsi="Times New Roman" w:eastAsia="方正仿宋_GBK" w:cs="Times New Roman"/>
          <w:kern w:val="0"/>
          <w:sz w:val="32"/>
          <w:szCs w:val="32"/>
          <w:lang w:val="en-US" w:eastAsia="zh-CN" w:bidi="ar"/>
        </w:rPr>
        <w:t>3.</w:t>
      </w:r>
      <w:r>
        <w:rPr>
          <w:rFonts w:hint="eastAsia" w:ascii="Times New Roman" w:hAnsi="Times New Roman" w:eastAsia="方正仿宋_GBK" w:cs="方正仿宋_GBK"/>
          <w:kern w:val="0"/>
          <w:sz w:val="32"/>
          <w:szCs w:val="32"/>
          <w:lang w:val="en-US" w:eastAsia="zh-CN" w:bidi="ar"/>
        </w:rPr>
        <w:t>中国共产党党内监督条例</w:t>
      </w:r>
    </w:p>
    <w:p>
      <w:pPr>
        <w:pStyle w:val="13"/>
        <w:keepNext w:val="0"/>
        <w:keepLines w:val="0"/>
        <w:widowControl w:val="0"/>
        <w:suppressLineNumbers w:val="0"/>
        <w:spacing w:before="0" w:beforeAutospacing="0" w:after="0" w:afterAutospacing="0" w:line="560" w:lineRule="exact"/>
        <w:ind w:left="0" w:leftChars="0" w:right="0" w:firstLine="640" w:firstLineChars="200"/>
        <w:jc w:val="both"/>
        <w:rPr>
          <w:rFonts w:hint="default" w:ascii="Times New Roman" w:hAnsi="Times New Roman" w:eastAsia="方正仿宋_GBK" w:cs="Times New Roman"/>
          <w:kern w:val="0"/>
          <w:sz w:val="32"/>
          <w:szCs w:val="32"/>
          <w:lang w:val="en-US" w:bidi="ar"/>
        </w:rPr>
      </w:pPr>
      <w:r>
        <w:rPr>
          <w:rFonts w:hint="default" w:ascii="Times New Roman" w:hAnsi="Times New Roman" w:eastAsia="方正仿宋_GBK" w:cs="Times New Roman"/>
          <w:kern w:val="0"/>
          <w:sz w:val="32"/>
          <w:szCs w:val="32"/>
          <w:lang w:val="en-US" w:eastAsia="zh-CN" w:bidi="ar"/>
        </w:rPr>
        <w:t>4.</w:t>
      </w:r>
      <w:r>
        <w:rPr>
          <w:rFonts w:hint="eastAsia" w:ascii="Times New Roman" w:hAnsi="Times New Roman" w:eastAsia="方正仿宋_GBK" w:cs="方正仿宋_GBK"/>
          <w:kern w:val="0"/>
          <w:sz w:val="32"/>
          <w:szCs w:val="32"/>
          <w:lang w:val="en-US" w:eastAsia="zh-CN" w:bidi="ar"/>
        </w:rPr>
        <w:t>中华人民共和国公职人员政务处分法</w:t>
      </w:r>
    </w:p>
    <w:p>
      <w:pPr>
        <w:pStyle w:val="13"/>
        <w:keepNext w:val="0"/>
        <w:keepLines w:val="0"/>
        <w:widowControl w:val="0"/>
        <w:suppressLineNumbers w:val="0"/>
        <w:spacing w:before="0" w:beforeAutospacing="0" w:after="0" w:afterAutospacing="0" w:line="660" w:lineRule="exact"/>
        <w:ind w:left="0" w:leftChars="0" w:right="0" w:firstLine="640" w:firstLineChars="200"/>
        <w:jc w:val="center"/>
        <w:rPr>
          <w:rFonts w:hint="default" w:ascii="Times New Roman" w:hAnsi="Times New Roman" w:eastAsia="方正黑体_GBK" w:cs="Times New Roman"/>
          <w:kern w:val="0"/>
          <w:sz w:val="32"/>
          <w:szCs w:val="32"/>
          <w:lang w:val="en-US"/>
        </w:rPr>
      </w:pPr>
      <w:r>
        <w:rPr>
          <w:rFonts w:hint="eastAsia" w:ascii="Times New Roman" w:hAnsi="Times New Roman" w:eastAsia="方正黑体_GBK" w:cs="方正黑体_GBK"/>
          <w:kern w:val="0"/>
          <w:sz w:val="32"/>
          <w:szCs w:val="32"/>
          <w:lang w:val="en-US" w:eastAsia="zh-CN" w:bidi="ar"/>
        </w:rPr>
        <w:t>专业清单</w:t>
      </w:r>
    </w:p>
    <w:p>
      <w:pPr>
        <w:pStyle w:val="13"/>
        <w:keepNext w:val="0"/>
        <w:keepLines w:val="0"/>
        <w:widowControl w:val="0"/>
        <w:suppressLineNumbers w:val="0"/>
        <w:spacing w:before="0" w:beforeAutospacing="0" w:after="0" w:afterAutospacing="0" w:line="560" w:lineRule="exact"/>
        <w:ind w:left="0" w:leftChars="0" w:right="0" w:firstLine="640" w:firstLineChars="200"/>
        <w:jc w:val="both"/>
        <w:rPr>
          <w:rFonts w:hint="default" w:ascii="Times New Roman" w:hAnsi="Times New Roman" w:eastAsia="方正仿宋_GBK" w:cs="Times New Roman"/>
          <w:kern w:val="0"/>
          <w:sz w:val="32"/>
          <w:szCs w:val="32"/>
          <w:lang w:val="en-US" w:bidi="ar"/>
        </w:rPr>
      </w:pPr>
      <w:r>
        <w:rPr>
          <w:rFonts w:hint="default" w:ascii="Times New Roman" w:hAnsi="Times New Roman" w:eastAsia="方正仿宋_GBK" w:cs="Times New Roman"/>
          <w:kern w:val="0"/>
          <w:sz w:val="32"/>
          <w:szCs w:val="32"/>
          <w:lang w:val="en-US" w:eastAsia="zh-CN" w:bidi="ar"/>
        </w:rPr>
        <w:t>1.</w:t>
      </w:r>
      <w:r>
        <w:rPr>
          <w:rFonts w:hint="eastAsia" w:ascii="Times New Roman" w:hAnsi="Times New Roman" w:eastAsia="方正仿宋_GBK" w:cs="方正仿宋_GBK"/>
          <w:kern w:val="0"/>
          <w:sz w:val="32"/>
          <w:szCs w:val="32"/>
          <w:lang w:val="en-US" w:eastAsia="zh-CN" w:bidi="ar"/>
        </w:rPr>
        <w:t>中华人民共和国外商投资法</w:t>
      </w:r>
    </w:p>
    <w:p>
      <w:pPr>
        <w:pStyle w:val="13"/>
        <w:keepNext w:val="0"/>
        <w:keepLines w:val="0"/>
        <w:widowControl w:val="0"/>
        <w:suppressLineNumbers w:val="0"/>
        <w:spacing w:before="0" w:beforeAutospacing="0" w:after="0" w:afterAutospacing="0" w:line="560" w:lineRule="exact"/>
        <w:ind w:left="0" w:leftChars="0" w:right="0" w:firstLine="640" w:firstLineChars="200"/>
        <w:jc w:val="both"/>
        <w:rPr>
          <w:rFonts w:hint="default" w:ascii="Times New Roman" w:hAnsi="Times New Roman" w:eastAsia="方正仿宋_GBK" w:cs="Times New Roman"/>
          <w:kern w:val="0"/>
          <w:sz w:val="32"/>
          <w:szCs w:val="32"/>
          <w:lang w:val="en-US" w:bidi="ar"/>
        </w:rPr>
      </w:pPr>
      <w:r>
        <w:rPr>
          <w:rFonts w:hint="default" w:ascii="Times New Roman" w:hAnsi="Times New Roman" w:eastAsia="方正仿宋_GBK" w:cs="Times New Roman"/>
          <w:kern w:val="0"/>
          <w:sz w:val="32"/>
          <w:szCs w:val="32"/>
          <w:lang w:val="en-US" w:eastAsia="zh-CN" w:bidi="ar"/>
        </w:rPr>
        <w:t>2.</w:t>
      </w:r>
      <w:r>
        <w:rPr>
          <w:rFonts w:hint="eastAsia" w:ascii="Times New Roman" w:hAnsi="Times New Roman" w:eastAsia="方正仿宋_GBK" w:cs="方正仿宋_GBK"/>
          <w:kern w:val="0"/>
          <w:sz w:val="32"/>
          <w:szCs w:val="32"/>
          <w:lang w:val="en-US" w:eastAsia="zh-CN" w:bidi="ar"/>
        </w:rPr>
        <w:t>中华人民共和国外商投资法实施条例</w:t>
      </w:r>
    </w:p>
    <w:p>
      <w:pPr>
        <w:pStyle w:val="3"/>
        <w:keepNext w:val="0"/>
        <w:keepLines w:val="0"/>
        <w:widowControl/>
        <w:suppressLineNumbers w:val="0"/>
        <w:shd w:val="clear" w:fill="FFFFFF"/>
        <w:spacing w:before="0" w:beforeAutospacing="0" w:after="0" w:afterAutospacing="0" w:line="560" w:lineRule="exact"/>
        <w:ind w:left="0" w:right="0" w:firstLine="640" w:firstLineChars="200"/>
        <w:jc w:val="both"/>
        <w:rPr>
          <w:rFonts w:hint="default" w:ascii="Times New Roman" w:hAnsi="Times New Roman" w:eastAsia="方正仿宋_GBK" w:cs="Times New Roman"/>
          <w:b w:val="0"/>
          <w:bCs w:val="0"/>
          <w:sz w:val="32"/>
          <w:szCs w:val="32"/>
          <w:shd w:val="clear" w:fill="FFFFFF"/>
          <w:lang w:val="en-US" w:bidi="ar"/>
        </w:rPr>
      </w:pPr>
      <w:r>
        <w:rPr>
          <w:rFonts w:hint="default" w:ascii="Times New Roman" w:hAnsi="Times New Roman" w:eastAsia="方正仿宋_GBK" w:cs="Times New Roman"/>
          <w:b w:val="0"/>
          <w:bCs w:val="0"/>
          <w:sz w:val="32"/>
          <w:szCs w:val="32"/>
          <w:shd w:val="clear" w:fill="FFFFFF"/>
          <w:lang w:val="en-US" w:bidi="ar"/>
        </w:rPr>
        <w:t>3.</w:t>
      </w:r>
      <w:r>
        <w:rPr>
          <w:rFonts w:hint="eastAsia" w:ascii="Times New Roman" w:hAnsi="Times New Roman" w:eastAsia="方正仿宋_GBK" w:cs="方正仿宋_GBK"/>
          <w:b w:val="0"/>
          <w:bCs w:val="0"/>
          <w:sz w:val="32"/>
          <w:szCs w:val="32"/>
          <w:shd w:val="clear" w:fill="FFFFFF"/>
          <w:lang w:eastAsia="zh-CN" w:bidi="ar"/>
        </w:rPr>
        <w:t>中华人民共和国对外贸易法</w:t>
      </w:r>
    </w:p>
    <w:p>
      <w:pPr>
        <w:pStyle w:val="13"/>
        <w:keepNext w:val="0"/>
        <w:keepLines w:val="0"/>
        <w:widowControl w:val="0"/>
        <w:suppressLineNumbers w:val="0"/>
        <w:spacing w:before="0" w:beforeAutospacing="0" w:after="0" w:afterAutospacing="0" w:line="560" w:lineRule="exact"/>
        <w:ind w:left="0" w:leftChars="0" w:right="0" w:firstLine="640" w:firstLineChars="200"/>
        <w:jc w:val="both"/>
        <w:rPr>
          <w:rFonts w:hint="default" w:ascii="Times New Roman" w:hAnsi="Times New Roman" w:eastAsia="方正仿宋_GBK" w:cs="Times New Roman"/>
          <w:kern w:val="0"/>
          <w:sz w:val="32"/>
          <w:szCs w:val="32"/>
          <w:lang w:val="en-US" w:bidi="ar"/>
        </w:rPr>
      </w:pPr>
      <w:r>
        <w:rPr>
          <w:rFonts w:hint="default" w:ascii="Times New Roman" w:hAnsi="Times New Roman" w:eastAsia="方正仿宋_GBK" w:cs="Times New Roman"/>
          <w:kern w:val="0"/>
          <w:sz w:val="32"/>
          <w:szCs w:val="32"/>
          <w:lang w:val="en-US" w:eastAsia="zh-CN" w:bidi="ar"/>
        </w:rPr>
        <w:t>4.</w:t>
      </w:r>
      <w:r>
        <w:rPr>
          <w:rFonts w:hint="eastAsia" w:ascii="Times New Roman" w:hAnsi="Times New Roman" w:eastAsia="方正仿宋_GBK" w:cs="方正仿宋_GBK"/>
          <w:kern w:val="0"/>
          <w:sz w:val="32"/>
          <w:szCs w:val="32"/>
          <w:lang w:val="en-US" w:eastAsia="zh-CN" w:bidi="ar"/>
        </w:rPr>
        <w:t>中华人民共和国出口管制法</w:t>
      </w:r>
    </w:p>
    <w:p>
      <w:pPr>
        <w:pStyle w:val="13"/>
        <w:keepNext w:val="0"/>
        <w:keepLines w:val="0"/>
        <w:widowControl w:val="0"/>
        <w:suppressLineNumbers w:val="0"/>
        <w:spacing w:before="0" w:beforeAutospacing="0" w:after="0" w:afterAutospacing="0" w:line="560" w:lineRule="exact"/>
        <w:ind w:left="0" w:leftChars="0" w:right="0" w:firstLine="640" w:firstLineChars="200"/>
        <w:jc w:val="both"/>
        <w:rPr>
          <w:rFonts w:hint="default" w:ascii="Times New Roman" w:hAnsi="Times New Roman" w:eastAsia="方正仿宋_GBK" w:cs="Times New Roman"/>
          <w:kern w:val="0"/>
          <w:sz w:val="32"/>
          <w:szCs w:val="32"/>
          <w:lang w:val="en-US" w:bidi="ar"/>
        </w:rPr>
      </w:pPr>
      <w:r>
        <w:rPr>
          <w:rFonts w:hint="default" w:ascii="Times New Roman" w:hAnsi="Times New Roman" w:eastAsia="方正仿宋_GBK" w:cs="Times New Roman"/>
          <w:kern w:val="0"/>
          <w:sz w:val="32"/>
          <w:szCs w:val="32"/>
          <w:lang w:val="en-US" w:eastAsia="zh-CN" w:bidi="ar"/>
        </w:rPr>
        <w:t>5.</w:t>
      </w:r>
      <w:r>
        <w:rPr>
          <w:rFonts w:hint="eastAsia" w:ascii="Times New Roman" w:hAnsi="Times New Roman" w:eastAsia="方正仿宋_GBK" w:cs="方正仿宋_GBK"/>
          <w:kern w:val="0"/>
          <w:sz w:val="32"/>
          <w:szCs w:val="32"/>
          <w:lang w:val="en-US" w:eastAsia="zh-CN" w:bidi="ar"/>
        </w:rPr>
        <w:t>中华人民共和国拍卖法</w:t>
      </w:r>
    </w:p>
    <w:p>
      <w:pPr>
        <w:pStyle w:val="13"/>
        <w:keepNext w:val="0"/>
        <w:keepLines w:val="0"/>
        <w:widowControl w:val="0"/>
        <w:suppressLineNumbers w:val="0"/>
        <w:spacing w:before="0" w:beforeAutospacing="0" w:after="0" w:afterAutospacing="0" w:line="560" w:lineRule="exact"/>
        <w:ind w:left="0" w:leftChars="0" w:right="0" w:firstLine="640" w:firstLineChars="200"/>
        <w:jc w:val="both"/>
        <w:rPr>
          <w:rFonts w:hint="default" w:ascii="Times New Roman" w:hAnsi="Times New Roman" w:eastAsia="方正仿宋_GBK" w:cs="Times New Roman"/>
          <w:kern w:val="0"/>
          <w:sz w:val="32"/>
          <w:szCs w:val="32"/>
          <w:lang w:val="en-US" w:bidi="ar"/>
        </w:rPr>
      </w:pPr>
      <w:r>
        <w:rPr>
          <w:rFonts w:hint="default" w:ascii="Times New Roman" w:hAnsi="Times New Roman" w:eastAsia="方正仿宋_GBK" w:cs="Times New Roman"/>
          <w:kern w:val="0"/>
          <w:sz w:val="32"/>
          <w:szCs w:val="32"/>
          <w:lang w:val="en-US" w:eastAsia="zh-CN" w:bidi="ar"/>
        </w:rPr>
        <w:t>6.</w:t>
      </w:r>
      <w:r>
        <w:rPr>
          <w:rFonts w:hint="eastAsia" w:ascii="Times New Roman" w:hAnsi="Times New Roman" w:eastAsia="方正仿宋_GBK" w:cs="方正仿宋_GBK"/>
          <w:kern w:val="0"/>
          <w:sz w:val="32"/>
          <w:szCs w:val="32"/>
          <w:lang w:val="en-US" w:eastAsia="zh-CN" w:bidi="ar"/>
        </w:rPr>
        <w:t>中华人民共和国电子商务法</w:t>
      </w:r>
    </w:p>
    <w:p>
      <w:pPr>
        <w:pStyle w:val="13"/>
        <w:keepNext w:val="0"/>
        <w:keepLines w:val="0"/>
        <w:widowControl w:val="0"/>
        <w:suppressLineNumbers w:val="0"/>
        <w:spacing w:before="0" w:beforeAutospacing="0" w:after="0" w:afterAutospacing="0" w:line="560" w:lineRule="exact"/>
        <w:ind w:left="0" w:leftChars="0" w:right="0" w:firstLine="640" w:firstLineChars="200"/>
        <w:jc w:val="both"/>
        <w:rPr>
          <w:rFonts w:hint="default" w:ascii="Times New Roman" w:hAnsi="Times New Roman" w:eastAsia="方正仿宋_GBK" w:cs="Times New Roman"/>
          <w:kern w:val="0"/>
          <w:sz w:val="32"/>
          <w:szCs w:val="32"/>
          <w:lang w:val="en-US" w:bidi="ar"/>
        </w:rPr>
      </w:pPr>
      <w:r>
        <w:rPr>
          <w:rFonts w:hint="default" w:ascii="Times New Roman" w:hAnsi="Times New Roman" w:eastAsia="方正仿宋_GBK" w:cs="Times New Roman"/>
          <w:kern w:val="0"/>
          <w:sz w:val="32"/>
          <w:szCs w:val="32"/>
          <w:lang w:val="en-US" w:eastAsia="zh-CN" w:bidi="ar"/>
        </w:rPr>
        <w:t>7.</w:t>
      </w:r>
      <w:r>
        <w:rPr>
          <w:rFonts w:hint="eastAsia" w:ascii="Times New Roman" w:hAnsi="Times New Roman" w:eastAsia="方正仿宋_GBK" w:cs="方正仿宋_GBK"/>
          <w:kern w:val="0"/>
          <w:sz w:val="32"/>
          <w:szCs w:val="32"/>
          <w:lang w:val="en-US" w:eastAsia="zh-CN" w:bidi="ar"/>
        </w:rPr>
        <w:t>对外承包工程管理条例</w:t>
      </w:r>
    </w:p>
    <w:p>
      <w:pPr>
        <w:pStyle w:val="13"/>
        <w:keepNext w:val="0"/>
        <w:keepLines w:val="0"/>
        <w:widowControl w:val="0"/>
        <w:suppressLineNumbers w:val="0"/>
        <w:spacing w:before="0" w:beforeAutospacing="0" w:after="0" w:afterAutospacing="0" w:line="560" w:lineRule="exact"/>
        <w:ind w:left="0" w:leftChars="0" w:right="0" w:firstLine="640" w:firstLineChars="200"/>
        <w:jc w:val="both"/>
        <w:rPr>
          <w:rFonts w:hint="default" w:ascii="Times New Roman" w:hAnsi="Times New Roman" w:eastAsia="方正仿宋_GBK" w:cs="Times New Roman"/>
          <w:kern w:val="0"/>
          <w:sz w:val="32"/>
          <w:szCs w:val="32"/>
          <w:lang w:val="en-US" w:bidi="ar"/>
        </w:rPr>
      </w:pPr>
      <w:r>
        <w:rPr>
          <w:rFonts w:hint="default" w:ascii="Times New Roman" w:hAnsi="Times New Roman" w:eastAsia="方正仿宋_GBK" w:cs="Times New Roman"/>
          <w:kern w:val="0"/>
          <w:sz w:val="32"/>
          <w:szCs w:val="32"/>
          <w:lang w:val="en-US" w:eastAsia="zh-CN" w:bidi="ar"/>
        </w:rPr>
        <w:t>8.</w:t>
      </w:r>
      <w:r>
        <w:rPr>
          <w:rFonts w:hint="eastAsia" w:ascii="Times New Roman" w:hAnsi="Times New Roman" w:eastAsia="方正仿宋_GBK" w:cs="方正仿宋_GBK"/>
          <w:kern w:val="0"/>
          <w:sz w:val="32"/>
          <w:szCs w:val="32"/>
          <w:lang w:val="en-US" w:eastAsia="zh-CN" w:bidi="ar"/>
        </w:rPr>
        <w:t>对外劳务合作管理条例</w:t>
      </w:r>
    </w:p>
    <w:p>
      <w:pPr>
        <w:pStyle w:val="13"/>
        <w:keepNext w:val="0"/>
        <w:keepLines w:val="0"/>
        <w:widowControl w:val="0"/>
        <w:suppressLineNumbers w:val="0"/>
        <w:spacing w:before="0" w:beforeAutospacing="0" w:after="0" w:afterAutospacing="0" w:line="560" w:lineRule="exact"/>
        <w:ind w:left="0" w:leftChars="0" w:right="0" w:firstLine="640" w:firstLineChars="200"/>
        <w:jc w:val="both"/>
        <w:rPr>
          <w:rFonts w:hint="default" w:ascii="Times New Roman" w:hAnsi="Times New Roman" w:eastAsia="方正仿宋_GBK" w:cs="Times New Roman"/>
          <w:kern w:val="0"/>
          <w:sz w:val="32"/>
          <w:szCs w:val="32"/>
          <w:lang w:val="en-US" w:bidi="ar"/>
        </w:rPr>
      </w:pPr>
      <w:r>
        <w:rPr>
          <w:rFonts w:hint="default" w:ascii="Times New Roman" w:hAnsi="Times New Roman" w:eastAsia="方正仿宋_GBK" w:cs="Times New Roman"/>
          <w:kern w:val="0"/>
          <w:sz w:val="32"/>
          <w:szCs w:val="32"/>
          <w:lang w:val="en-US" w:eastAsia="zh-CN" w:bidi="ar"/>
        </w:rPr>
        <w:t>9.</w:t>
      </w:r>
      <w:r>
        <w:rPr>
          <w:rFonts w:hint="eastAsia" w:ascii="Times New Roman" w:hAnsi="Times New Roman" w:eastAsia="方正仿宋_GBK" w:cs="方正仿宋_GBK"/>
          <w:kern w:val="0"/>
          <w:sz w:val="32"/>
          <w:szCs w:val="32"/>
          <w:lang w:val="en-US" w:eastAsia="zh-CN" w:bidi="ar"/>
        </w:rPr>
        <w:t>商业特许经营管理条例</w:t>
      </w:r>
    </w:p>
    <w:p>
      <w:pPr>
        <w:pStyle w:val="13"/>
        <w:keepNext w:val="0"/>
        <w:keepLines w:val="0"/>
        <w:widowControl w:val="0"/>
        <w:suppressLineNumbers w:val="0"/>
        <w:spacing w:before="0" w:beforeAutospacing="0" w:after="0" w:afterAutospacing="0" w:line="560" w:lineRule="exact"/>
        <w:ind w:left="0" w:leftChars="0" w:right="0" w:firstLine="640" w:firstLineChars="200"/>
        <w:jc w:val="both"/>
        <w:rPr>
          <w:rFonts w:hint="default" w:ascii="Times New Roman" w:hAnsi="Times New Roman" w:eastAsia="方正仿宋_GBK" w:cs="Times New Roman"/>
          <w:kern w:val="0"/>
          <w:sz w:val="32"/>
          <w:szCs w:val="32"/>
          <w:lang w:val="en-US" w:bidi="ar"/>
        </w:rPr>
      </w:pPr>
      <w:r>
        <w:rPr>
          <w:rFonts w:hint="default" w:ascii="Times New Roman" w:hAnsi="Times New Roman" w:eastAsia="方正仿宋_GBK" w:cs="Times New Roman"/>
          <w:kern w:val="0"/>
          <w:sz w:val="32"/>
          <w:szCs w:val="32"/>
          <w:lang w:val="en-US" w:eastAsia="zh-CN" w:bidi="ar"/>
        </w:rPr>
        <w:t>10.</w:t>
      </w:r>
      <w:r>
        <w:rPr>
          <w:rFonts w:hint="eastAsia" w:ascii="Times New Roman" w:hAnsi="Times New Roman" w:eastAsia="方正仿宋_GBK" w:cs="方正仿宋_GBK"/>
          <w:kern w:val="0"/>
          <w:sz w:val="32"/>
          <w:szCs w:val="32"/>
          <w:lang w:val="en-US" w:eastAsia="zh-CN" w:bidi="ar"/>
        </w:rPr>
        <w:t>江苏省开发区条例</w:t>
      </w:r>
    </w:p>
    <w:p>
      <w:pPr>
        <w:pStyle w:val="13"/>
        <w:keepNext w:val="0"/>
        <w:keepLines w:val="0"/>
        <w:widowControl w:val="0"/>
        <w:suppressLineNumbers w:val="0"/>
        <w:spacing w:before="0" w:beforeAutospacing="0" w:after="0" w:afterAutospacing="0" w:line="560" w:lineRule="exact"/>
        <w:ind w:left="0" w:leftChars="0" w:right="0" w:firstLine="640" w:firstLineChars="200"/>
        <w:jc w:val="both"/>
        <w:rPr>
          <w:rFonts w:hint="default" w:ascii="Times New Roman" w:hAnsi="Times New Roman" w:eastAsia="方正仿宋_GBK" w:cs="Times New Roman"/>
          <w:kern w:val="0"/>
          <w:sz w:val="32"/>
          <w:szCs w:val="32"/>
          <w:lang w:val="en-US" w:bidi="ar"/>
        </w:rPr>
      </w:pPr>
      <w:r>
        <w:rPr>
          <w:rFonts w:hint="default" w:ascii="Times New Roman" w:hAnsi="Times New Roman" w:eastAsia="方正仿宋_GBK" w:cs="Times New Roman"/>
          <w:kern w:val="0"/>
          <w:sz w:val="32"/>
          <w:szCs w:val="32"/>
          <w:lang w:val="en-US" w:eastAsia="zh-CN" w:bidi="ar"/>
        </w:rPr>
        <w:t>11.</w:t>
      </w:r>
      <w:r>
        <w:rPr>
          <w:rFonts w:hint="eastAsia" w:ascii="Times New Roman" w:hAnsi="Times New Roman" w:eastAsia="方正仿宋_GBK" w:cs="方正仿宋_GBK"/>
          <w:kern w:val="0"/>
          <w:sz w:val="32"/>
          <w:szCs w:val="32"/>
          <w:lang w:val="en-US" w:eastAsia="zh-CN" w:bidi="ar"/>
        </w:rPr>
        <w:t>江苏省成品油流通管理办法</w:t>
      </w:r>
    </w:p>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leftChars="0" w:right="0" w:firstLine="640" w:firstLineChars="200"/>
        <w:jc w:val="both"/>
        <w:textAlignment w:val="auto"/>
        <w:rPr>
          <w:rFonts w:hint="default" w:ascii="Times New Roman" w:hAnsi="Times New Roman" w:eastAsia="方正仿宋_GBK" w:cs="Times New Roman"/>
          <w:sz w:val="32"/>
          <w:szCs w:val="32"/>
          <w:lang w:val="en-US" w:eastAsia="zh-CN"/>
        </w:rPr>
      </w:pPr>
    </w:p>
    <w:sectPr>
      <w:footerReference r:id="rId4" w:type="default"/>
      <w:pgSz w:w="11906" w:h="16838"/>
      <w:pgMar w:top="1440" w:right="1797" w:bottom="1440" w:left="179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fixed"/>
    <w:sig w:usb0="00000001" w:usb1="080E0000" w:usb2="00000000" w:usb3="00000000" w:csb0="00040000" w:csb1="00000000"/>
  </w:font>
  <w:font w:name="Cambria Math">
    <w:panose1 w:val="02040503050406030204"/>
    <w:charset w:val="00"/>
    <w:family w:val="auto"/>
    <w:pitch w:val="variable"/>
    <w:sig w:usb0="E00006FF" w:usb1="420024FF" w:usb2="02000000" w:usb3="00000000" w:csb0="2000019F" w:csb1="00000000"/>
  </w:font>
  <w:font w:name="@宋体">
    <w:panose1 w:val="02010600030101010101"/>
    <w:charset w:val="86"/>
    <w:family w:val="auto"/>
    <w:pitch w:val="variable"/>
    <w:sig w:usb0="00000003" w:usb1="288F0000" w:usb2="00000006" w:usb3="00000000" w:csb0="00040001" w:csb1="00000000"/>
  </w:font>
  <w:font w:name="@方正仿宋_GBK">
    <w:panose1 w:val="03000509000000000000"/>
    <w:charset w:val="86"/>
    <w:family w:val="auto"/>
    <w:pitch w:val="fixed"/>
    <w:sig w:usb0="00000001" w:usb1="080E0000" w:usb2="00000000" w:usb3="00000000" w:csb0="00040000" w:csb1="00000000"/>
  </w:font>
  <w:font w:name="@方正楷体_GBK">
    <w:panose1 w:val="03000509000000000000"/>
    <w:charset w:val="86"/>
    <w:family w:val="auto"/>
    <w:pitch w:val="fixed"/>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- 1 -</w:t>
                </w:r>
                <w:r>
                  <w:rPr>
                    <w:sz w:val="21"/>
                    <w:szCs w:val="21"/>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cs="Times New Roman"/>
      </w:rPr>
    </w:pPr>
    <w:r>
      <w:rPr>
        <w:sz w:val="18"/>
      </w:rP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pPr>
                <w:r>
                  <w:rPr>
                    <w:sz w:val="21"/>
                    <w:szCs w:val="21"/>
                  </w:rPr>
                  <w:fldChar w:fldCharType="begin"/>
                </w:r>
                <w:r>
                  <w:rPr>
                    <w:sz w:val="21"/>
                    <w:szCs w:val="21"/>
                  </w:rPr>
                  <w:instrText xml:space="preserve"> PAGE  \* MERGEFORMAT </w:instrText>
                </w:r>
                <w:r>
                  <w:rPr>
                    <w:sz w:val="21"/>
                    <w:szCs w:val="21"/>
                  </w:rPr>
                  <w:fldChar w:fldCharType="separate"/>
                </w:r>
                <w:r>
                  <w:rPr>
                    <w:sz w:val="21"/>
                    <w:szCs w:val="21"/>
                  </w:rPr>
                  <w:t>- 6 -</w:t>
                </w:r>
                <w:r>
                  <w:rPr>
                    <w:sz w:val="21"/>
                    <w:szCs w:val="21"/>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GRkYTY0ZGFiZGQ1ODA5YzU0N2UxYzZlZDdhYmMzYzkifQ=="/>
  </w:docVars>
  <w:rsids>
    <w:rsidRoot w:val="00DC4783"/>
    <w:rsid w:val="000027BC"/>
    <w:rsid w:val="00007858"/>
    <w:rsid w:val="00007B58"/>
    <w:rsid w:val="000114F7"/>
    <w:rsid w:val="000134D1"/>
    <w:rsid w:val="000149C2"/>
    <w:rsid w:val="00015274"/>
    <w:rsid w:val="00024F9D"/>
    <w:rsid w:val="00045A92"/>
    <w:rsid w:val="00045C82"/>
    <w:rsid w:val="00061CF9"/>
    <w:rsid w:val="00064DDE"/>
    <w:rsid w:val="000678F1"/>
    <w:rsid w:val="00067A92"/>
    <w:rsid w:val="00076870"/>
    <w:rsid w:val="00077E7C"/>
    <w:rsid w:val="000824A9"/>
    <w:rsid w:val="000923AB"/>
    <w:rsid w:val="00093482"/>
    <w:rsid w:val="000946DE"/>
    <w:rsid w:val="00097CDF"/>
    <w:rsid w:val="000A142E"/>
    <w:rsid w:val="000A2947"/>
    <w:rsid w:val="000A52E6"/>
    <w:rsid w:val="000B0409"/>
    <w:rsid w:val="000B4888"/>
    <w:rsid w:val="000B4A7F"/>
    <w:rsid w:val="000B73B4"/>
    <w:rsid w:val="000D2425"/>
    <w:rsid w:val="000D51F3"/>
    <w:rsid w:val="000E23B8"/>
    <w:rsid w:val="000E52B9"/>
    <w:rsid w:val="000E7892"/>
    <w:rsid w:val="000F4002"/>
    <w:rsid w:val="000F460E"/>
    <w:rsid w:val="000F52F9"/>
    <w:rsid w:val="000F6E9D"/>
    <w:rsid w:val="000F721A"/>
    <w:rsid w:val="00100CFB"/>
    <w:rsid w:val="00111D56"/>
    <w:rsid w:val="00112F4B"/>
    <w:rsid w:val="00113D18"/>
    <w:rsid w:val="00114534"/>
    <w:rsid w:val="00117083"/>
    <w:rsid w:val="00120537"/>
    <w:rsid w:val="00120F92"/>
    <w:rsid w:val="001253DD"/>
    <w:rsid w:val="00125CCE"/>
    <w:rsid w:val="00132B92"/>
    <w:rsid w:val="00134458"/>
    <w:rsid w:val="001373D1"/>
    <w:rsid w:val="001427D4"/>
    <w:rsid w:val="00143856"/>
    <w:rsid w:val="00144FD9"/>
    <w:rsid w:val="00152476"/>
    <w:rsid w:val="0015356A"/>
    <w:rsid w:val="00153BED"/>
    <w:rsid w:val="0015661C"/>
    <w:rsid w:val="001568B9"/>
    <w:rsid w:val="001569AF"/>
    <w:rsid w:val="0016354B"/>
    <w:rsid w:val="00171FBD"/>
    <w:rsid w:val="00172252"/>
    <w:rsid w:val="001754D8"/>
    <w:rsid w:val="00181D39"/>
    <w:rsid w:val="00185AAD"/>
    <w:rsid w:val="001A50EF"/>
    <w:rsid w:val="001A7262"/>
    <w:rsid w:val="001B0988"/>
    <w:rsid w:val="001B37EE"/>
    <w:rsid w:val="001B44BA"/>
    <w:rsid w:val="001C04D4"/>
    <w:rsid w:val="001C0A49"/>
    <w:rsid w:val="001C327E"/>
    <w:rsid w:val="001C6C56"/>
    <w:rsid w:val="001D0299"/>
    <w:rsid w:val="001D786A"/>
    <w:rsid w:val="001F19F7"/>
    <w:rsid w:val="001F2C0E"/>
    <w:rsid w:val="001F477A"/>
    <w:rsid w:val="001F549B"/>
    <w:rsid w:val="001F6254"/>
    <w:rsid w:val="001F6D37"/>
    <w:rsid w:val="001F74A0"/>
    <w:rsid w:val="002003F4"/>
    <w:rsid w:val="00200412"/>
    <w:rsid w:val="00205AB0"/>
    <w:rsid w:val="00210A9F"/>
    <w:rsid w:val="002143C8"/>
    <w:rsid w:val="00216E85"/>
    <w:rsid w:val="00226F74"/>
    <w:rsid w:val="00234938"/>
    <w:rsid w:val="00237748"/>
    <w:rsid w:val="00254C1B"/>
    <w:rsid w:val="0025589A"/>
    <w:rsid w:val="00265198"/>
    <w:rsid w:val="00265BE4"/>
    <w:rsid w:val="002727FF"/>
    <w:rsid w:val="00273D29"/>
    <w:rsid w:val="00274C06"/>
    <w:rsid w:val="002750C9"/>
    <w:rsid w:val="00281BAC"/>
    <w:rsid w:val="00283794"/>
    <w:rsid w:val="00284A41"/>
    <w:rsid w:val="00291828"/>
    <w:rsid w:val="002930D7"/>
    <w:rsid w:val="00293331"/>
    <w:rsid w:val="00297339"/>
    <w:rsid w:val="002A0A80"/>
    <w:rsid w:val="002A0A95"/>
    <w:rsid w:val="002B02C1"/>
    <w:rsid w:val="002B10D8"/>
    <w:rsid w:val="002B21A4"/>
    <w:rsid w:val="002B53B7"/>
    <w:rsid w:val="002B63F1"/>
    <w:rsid w:val="002C1B04"/>
    <w:rsid w:val="002C46CF"/>
    <w:rsid w:val="002D3420"/>
    <w:rsid w:val="002E4AA9"/>
    <w:rsid w:val="002E5592"/>
    <w:rsid w:val="002E5800"/>
    <w:rsid w:val="002E765C"/>
    <w:rsid w:val="002F196E"/>
    <w:rsid w:val="00306223"/>
    <w:rsid w:val="003070F2"/>
    <w:rsid w:val="003136A5"/>
    <w:rsid w:val="00313F86"/>
    <w:rsid w:val="00315508"/>
    <w:rsid w:val="003159BA"/>
    <w:rsid w:val="00322E3D"/>
    <w:rsid w:val="003234A6"/>
    <w:rsid w:val="003308AD"/>
    <w:rsid w:val="0033423A"/>
    <w:rsid w:val="003360CB"/>
    <w:rsid w:val="0034529B"/>
    <w:rsid w:val="00350A40"/>
    <w:rsid w:val="003626C1"/>
    <w:rsid w:val="00362895"/>
    <w:rsid w:val="00381565"/>
    <w:rsid w:val="00382C7B"/>
    <w:rsid w:val="003940CD"/>
    <w:rsid w:val="00395850"/>
    <w:rsid w:val="0039791D"/>
    <w:rsid w:val="003A585F"/>
    <w:rsid w:val="003B0693"/>
    <w:rsid w:val="003B6B86"/>
    <w:rsid w:val="003B7487"/>
    <w:rsid w:val="003D4E5C"/>
    <w:rsid w:val="003E0414"/>
    <w:rsid w:val="003E19F4"/>
    <w:rsid w:val="003E362C"/>
    <w:rsid w:val="003E41A2"/>
    <w:rsid w:val="003F1A9C"/>
    <w:rsid w:val="003F6507"/>
    <w:rsid w:val="003F75B1"/>
    <w:rsid w:val="00402BDB"/>
    <w:rsid w:val="004067AE"/>
    <w:rsid w:val="004069D3"/>
    <w:rsid w:val="00407A9F"/>
    <w:rsid w:val="0042002C"/>
    <w:rsid w:val="00430CE6"/>
    <w:rsid w:val="004328E3"/>
    <w:rsid w:val="004345F7"/>
    <w:rsid w:val="00434EB3"/>
    <w:rsid w:val="00443BC0"/>
    <w:rsid w:val="004443CA"/>
    <w:rsid w:val="00464E57"/>
    <w:rsid w:val="0046617B"/>
    <w:rsid w:val="004672C0"/>
    <w:rsid w:val="00470B39"/>
    <w:rsid w:val="0047321A"/>
    <w:rsid w:val="004739BE"/>
    <w:rsid w:val="00475F86"/>
    <w:rsid w:val="00483493"/>
    <w:rsid w:val="0048350C"/>
    <w:rsid w:val="00485565"/>
    <w:rsid w:val="00494D38"/>
    <w:rsid w:val="0049667A"/>
    <w:rsid w:val="004A2E8C"/>
    <w:rsid w:val="004A4C73"/>
    <w:rsid w:val="004A5E7E"/>
    <w:rsid w:val="004B15C5"/>
    <w:rsid w:val="004B70BA"/>
    <w:rsid w:val="004C3C76"/>
    <w:rsid w:val="004C7102"/>
    <w:rsid w:val="004C74E1"/>
    <w:rsid w:val="004D7D8D"/>
    <w:rsid w:val="004E453C"/>
    <w:rsid w:val="004F1EA9"/>
    <w:rsid w:val="004F431A"/>
    <w:rsid w:val="004F4872"/>
    <w:rsid w:val="004F65DB"/>
    <w:rsid w:val="004F6EB5"/>
    <w:rsid w:val="0050794F"/>
    <w:rsid w:val="00522C4A"/>
    <w:rsid w:val="0052573C"/>
    <w:rsid w:val="00526B82"/>
    <w:rsid w:val="00535C3C"/>
    <w:rsid w:val="005416BC"/>
    <w:rsid w:val="00541F20"/>
    <w:rsid w:val="005463BB"/>
    <w:rsid w:val="005478BD"/>
    <w:rsid w:val="005478E1"/>
    <w:rsid w:val="005504A8"/>
    <w:rsid w:val="005510C8"/>
    <w:rsid w:val="005569BE"/>
    <w:rsid w:val="00560A86"/>
    <w:rsid w:val="005610FF"/>
    <w:rsid w:val="0056142B"/>
    <w:rsid w:val="0056444D"/>
    <w:rsid w:val="00564CC4"/>
    <w:rsid w:val="00565667"/>
    <w:rsid w:val="005669D9"/>
    <w:rsid w:val="00571A1B"/>
    <w:rsid w:val="00572B6B"/>
    <w:rsid w:val="00580C6D"/>
    <w:rsid w:val="005836A8"/>
    <w:rsid w:val="005955C1"/>
    <w:rsid w:val="005A1F3F"/>
    <w:rsid w:val="005B5DD5"/>
    <w:rsid w:val="005B6921"/>
    <w:rsid w:val="005C0317"/>
    <w:rsid w:val="005C1D40"/>
    <w:rsid w:val="005C3A91"/>
    <w:rsid w:val="005C44B8"/>
    <w:rsid w:val="005C6BFD"/>
    <w:rsid w:val="005D20CA"/>
    <w:rsid w:val="005E147A"/>
    <w:rsid w:val="005E22E4"/>
    <w:rsid w:val="005E55BA"/>
    <w:rsid w:val="005F4630"/>
    <w:rsid w:val="005F4CEB"/>
    <w:rsid w:val="005F55E3"/>
    <w:rsid w:val="006101E5"/>
    <w:rsid w:val="00614E0B"/>
    <w:rsid w:val="00616231"/>
    <w:rsid w:val="006166A8"/>
    <w:rsid w:val="00627001"/>
    <w:rsid w:val="00635336"/>
    <w:rsid w:val="00636B07"/>
    <w:rsid w:val="00646AC6"/>
    <w:rsid w:val="0064753F"/>
    <w:rsid w:val="00655403"/>
    <w:rsid w:val="00661853"/>
    <w:rsid w:val="0066295F"/>
    <w:rsid w:val="00667E2A"/>
    <w:rsid w:val="00696EA9"/>
    <w:rsid w:val="0069710C"/>
    <w:rsid w:val="006A2E83"/>
    <w:rsid w:val="006B531D"/>
    <w:rsid w:val="006B59A6"/>
    <w:rsid w:val="006B7534"/>
    <w:rsid w:val="006C6D42"/>
    <w:rsid w:val="006E45D5"/>
    <w:rsid w:val="006E5A62"/>
    <w:rsid w:val="006F1BF7"/>
    <w:rsid w:val="007013D1"/>
    <w:rsid w:val="007034BA"/>
    <w:rsid w:val="007177FD"/>
    <w:rsid w:val="007243B2"/>
    <w:rsid w:val="0072559F"/>
    <w:rsid w:val="00727BB5"/>
    <w:rsid w:val="00735619"/>
    <w:rsid w:val="00740B31"/>
    <w:rsid w:val="007432BA"/>
    <w:rsid w:val="00750A4D"/>
    <w:rsid w:val="00751243"/>
    <w:rsid w:val="00765731"/>
    <w:rsid w:val="00770B0E"/>
    <w:rsid w:val="00774A7B"/>
    <w:rsid w:val="0077591B"/>
    <w:rsid w:val="00783D27"/>
    <w:rsid w:val="0078463A"/>
    <w:rsid w:val="0078705A"/>
    <w:rsid w:val="00794769"/>
    <w:rsid w:val="007A0B28"/>
    <w:rsid w:val="007A2F57"/>
    <w:rsid w:val="007A6C54"/>
    <w:rsid w:val="007B00E3"/>
    <w:rsid w:val="007B433E"/>
    <w:rsid w:val="007B4D49"/>
    <w:rsid w:val="007C0E6C"/>
    <w:rsid w:val="007C3E0A"/>
    <w:rsid w:val="007C6C63"/>
    <w:rsid w:val="007D148F"/>
    <w:rsid w:val="007D241D"/>
    <w:rsid w:val="007F55B0"/>
    <w:rsid w:val="007F7F97"/>
    <w:rsid w:val="00800B29"/>
    <w:rsid w:val="008010EB"/>
    <w:rsid w:val="00803ADB"/>
    <w:rsid w:val="008130FF"/>
    <w:rsid w:val="0081341A"/>
    <w:rsid w:val="008137E2"/>
    <w:rsid w:val="00820EF1"/>
    <w:rsid w:val="008242C1"/>
    <w:rsid w:val="00830A93"/>
    <w:rsid w:val="00836C87"/>
    <w:rsid w:val="00840F61"/>
    <w:rsid w:val="008413A5"/>
    <w:rsid w:val="008415ED"/>
    <w:rsid w:val="00841E2D"/>
    <w:rsid w:val="008445DE"/>
    <w:rsid w:val="00846D64"/>
    <w:rsid w:val="008539D2"/>
    <w:rsid w:val="00861563"/>
    <w:rsid w:val="0086190C"/>
    <w:rsid w:val="00865A07"/>
    <w:rsid w:val="00867B85"/>
    <w:rsid w:val="008803DA"/>
    <w:rsid w:val="008838EA"/>
    <w:rsid w:val="00891032"/>
    <w:rsid w:val="008A0977"/>
    <w:rsid w:val="008B6BBE"/>
    <w:rsid w:val="008D68E6"/>
    <w:rsid w:val="0090097C"/>
    <w:rsid w:val="0092377D"/>
    <w:rsid w:val="009274E1"/>
    <w:rsid w:val="00933D46"/>
    <w:rsid w:val="00934653"/>
    <w:rsid w:val="009424D0"/>
    <w:rsid w:val="00944F01"/>
    <w:rsid w:val="00955705"/>
    <w:rsid w:val="009575E6"/>
    <w:rsid w:val="009620E4"/>
    <w:rsid w:val="009625B7"/>
    <w:rsid w:val="009627E8"/>
    <w:rsid w:val="00971975"/>
    <w:rsid w:val="00975060"/>
    <w:rsid w:val="009762CF"/>
    <w:rsid w:val="00977E46"/>
    <w:rsid w:val="00980A7D"/>
    <w:rsid w:val="00982E0E"/>
    <w:rsid w:val="009842DF"/>
    <w:rsid w:val="00991E08"/>
    <w:rsid w:val="00993A00"/>
    <w:rsid w:val="00993F28"/>
    <w:rsid w:val="00994423"/>
    <w:rsid w:val="00994654"/>
    <w:rsid w:val="009A3D17"/>
    <w:rsid w:val="009A5042"/>
    <w:rsid w:val="009B1CB6"/>
    <w:rsid w:val="009B33AD"/>
    <w:rsid w:val="009C2A9D"/>
    <w:rsid w:val="009C33BC"/>
    <w:rsid w:val="009C3DDD"/>
    <w:rsid w:val="009C4791"/>
    <w:rsid w:val="009D14B4"/>
    <w:rsid w:val="009D46FD"/>
    <w:rsid w:val="009D565D"/>
    <w:rsid w:val="009D59EB"/>
    <w:rsid w:val="009D799B"/>
    <w:rsid w:val="009E1722"/>
    <w:rsid w:val="009E1AFD"/>
    <w:rsid w:val="009E23F7"/>
    <w:rsid w:val="009E3A66"/>
    <w:rsid w:val="009E5D38"/>
    <w:rsid w:val="009E667E"/>
    <w:rsid w:val="009F0D6D"/>
    <w:rsid w:val="009F132E"/>
    <w:rsid w:val="009F17C5"/>
    <w:rsid w:val="009F1CE5"/>
    <w:rsid w:val="009F340B"/>
    <w:rsid w:val="009F5C28"/>
    <w:rsid w:val="009F7198"/>
    <w:rsid w:val="00A03A59"/>
    <w:rsid w:val="00A15F60"/>
    <w:rsid w:val="00A235AF"/>
    <w:rsid w:val="00A24314"/>
    <w:rsid w:val="00A273DB"/>
    <w:rsid w:val="00A34515"/>
    <w:rsid w:val="00A375B5"/>
    <w:rsid w:val="00A37D9F"/>
    <w:rsid w:val="00A523F3"/>
    <w:rsid w:val="00A54A80"/>
    <w:rsid w:val="00A653E3"/>
    <w:rsid w:val="00A73DCA"/>
    <w:rsid w:val="00A74F69"/>
    <w:rsid w:val="00A777AB"/>
    <w:rsid w:val="00A80455"/>
    <w:rsid w:val="00A82D60"/>
    <w:rsid w:val="00AA0D9C"/>
    <w:rsid w:val="00AA1FA0"/>
    <w:rsid w:val="00AA206C"/>
    <w:rsid w:val="00AA33F1"/>
    <w:rsid w:val="00AA5716"/>
    <w:rsid w:val="00AC09C5"/>
    <w:rsid w:val="00AF57E9"/>
    <w:rsid w:val="00B04314"/>
    <w:rsid w:val="00B05186"/>
    <w:rsid w:val="00B05D63"/>
    <w:rsid w:val="00B112BB"/>
    <w:rsid w:val="00B14FF0"/>
    <w:rsid w:val="00B16844"/>
    <w:rsid w:val="00B17F77"/>
    <w:rsid w:val="00B472C8"/>
    <w:rsid w:val="00B60B3E"/>
    <w:rsid w:val="00B64583"/>
    <w:rsid w:val="00B651DF"/>
    <w:rsid w:val="00B65AD1"/>
    <w:rsid w:val="00B65C5B"/>
    <w:rsid w:val="00B66261"/>
    <w:rsid w:val="00B745A4"/>
    <w:rsid w:val="00B771CD"/>
    <w:rsid w:val="00B776A7"/>
    <w:rsid w:val="00B91DE2"/>
    <w:rsid w:val="00B9349C"/>
    <w:rsid w:val="00B9723D"/>
    <w:rsid w:val="00BB0290"/>
    <w:rsid w:val="00BB3AC4"/>
    <w:rsid w:val="00BB7BF0"/>
    <w:rsid w:val="00BD1341"/>
    <w:rsid w:val="00BD3ACE"/>
    <w:rsid w:val="00BD4E90"/>
    <w:rsid w:val="00BE00A7"/>
    <w:rsid w:val="00BE0F26"/>
    <w:rsid w:val="00C0052F"/>
    <w:rsid w:val="00C00F1B"/>
    <w:rsid w:val="00C07542"/>
    <w:rsid w:val="00C15585"/>
    <w:rsid w:val="00C166E1"/>
    <w:rsid w:val="00C3384E"/>
    <w:rsid w:val="00C42F0D"/>
    <w:rsid w:val="00C4301D"/>
    <w:rsid w:val="00C43FF3"/>
    <w:rsid w:val="00C50073"/>
    <w:rsid w:val="00C50EA9"/>
    <w:rsid w:val="00C541A6"/>
    <w:rsid w:val="00C61C90"/>
    <w:rsid w:val="00C7274F"/>
    <w:rsid w:val="00C9167F"/>
    <w:rsid w:val="00C93D10"/>
    <w:rsid w:val="00C94A60"/>
    <w:rsid w:val="00CA7AF7"/>
    <w:rsid w:val="00CC245D"/>
    <w:rsid w:val="00CC350E"/>
    <w:rsid w:val="00CC58B7"/>
    <w:rsid w:val="00CD0D9A"/>
    <w:rsid w:val="00CD217A"/>
    <w:rsid w:val="00CD47CB"/>
    <w:rsid w:val="00CD48CB"/>
    <w:rsid w:val="00CD496E"/>
    <w:rsid w:val="00CD4C0F"/>
    <w:rsid w:val="00CD57CB"/>
    <w:rsid w:val="00CE32E9"/>
    <w:rsid w:val="00CF27BE"/>
    <w:rsid w:val="00D0703F"/>
    <w:rsid w:val="00D155F0"/>
    <w:rsid w:val="00D16248"/>
    <w:rsid w:val="00D20479"/>
    <w:rsid w:val="00D20FF7"/>
    <w:rsid w:val="00D24386"/>
    <w:rsid w:val="00D25273"/>
    <w:rsid w:val="00D3025F"/>
    <w:rsid w:val="00D43F68"/>
    <w:rsid w:val="00D45975"/>
    <w:rsid w:val="00D47741"/>
    <w:rsid w:val="00D50724"/>
    <w:rsid w:val="00D57A74"/>
    <w:rsid w:val="00D662F4"/>
    <w:rsid w:val="00D67B67"/>
    <w:rsid w:val="00D82540"/>
    <w:rsid w:val="00D84215"/>
    <w:rsid w:val="00D91515"/>
    <w:rsid w:val="00D948E8"/>
    <w:rsid w:val="00D96345"/>
    <w:rsid w:val="00DA3A2B"/>
    <w:rsid w:val="00DA7065"/>
    <w:rsid w:val="00DB3F62"/>
    <w:rsid w:val="00DB72B2"/>
    <w:rsid w:val="00DC2C58"/>
    <w:rsid w:val="00DC4783"/>
    <w:rsid w:val="00DC6AAA"/>
    <w:rsid w:val="00DF05F0"/>
    <w:rsid w:val="00DF0DFD"/>
    <w:rsid w:val="00DF2362"/>
    <w:rsid w:val="00DF4EC0"/>
    <w:rsid w:val="00E02E75"/>
    <w:rsid w:val="00E02F6B"/>
    <w:rsid w:val="00E11DA3"/>
    <w:rsid w:val="00E15722"/>
    <w:rsid w:val="00E178C1"/>
    <w:rsid w:val="00E24BD9"/>
    <w:rsid w:val="00E251A9"/>
    <w:rsid w:val="00E27209"/>
    <w:rsid w:val="00E278FF"/>
    <w:rsid w:val="00E27992"/>
    <w:rsid w:val="00E31E75"/>
    <w:rsid w:val="00E32353"/>
    <w:rsid w:val="00E344EC"/>
    <w:rsid w:val="00E3457B"/>
    <w:rsid w:val="00E40968"/>
    <w:rsid w:val="00E52F96"/>
    <w:rsid w:val="00E55BFE"/>
    <w:rsid w:val="00E64702"/>
    <w:rsid w:val="00E70CE6"/>
    <w:rsid w:val="00E72E7C"/>
    <w:rsid w:val="00E75335"/>
    <w:rsid w:val="00E75CEA"/>
    <w:rsid w:val="00E76D66"/>
    <w:rsid w:val="00E77D1E"/>
    <w:rsid w:val="00E833F6"/>
    <w:rsid w:val="00E83D2F"/>
    <w:rsid w:val="00E83E38"/>
    <w:rsid w:val="00E854B6"/>
    <w:rsid w:val="00E91D81"/>
    <w:rsid w:val="00E93E6F"/>
    <w:rsid w:val="00E942F1"/>
    <w:rsid w:val="00EA50AF"/>
    <w:rsid w:val="00EB1BBF"/>
    <w:rsid w:val="00EB1C6B"/>
    <w:rsid w:val="00EB601B"/>
    <w:rsid w:val="00EB60DB"/>
    <w:rsid w:val="00EC1743"/>
    <w:rsid w:val="00EC2D94"/>
    <w:rsid w:val="00EC5821"/>
    <w:rsid w:val="00ED23B4"/>
    <w:rsid w:val="00ED2F92"/>
    <w:rsid w:val="00ED4FAC"/>
    <w:rsid w:val="00EE4389"/>
    <w:rsid w:val="00EE5664"/>
    <w:rsid w:val="00EF1514"/>
    <w:rsid w:val="00EF45E5"/>
    <w:rsid w:val="00F01999"/>
    <w:rsid w:val="00F15CB3"/>
    <w:rsid w:val="00F16AF5"/>
    <w:rsid w:val="00F16CA9"/>
    <w:rsid w:val="00F329D9"/>
    <w:rsid w:val="00F33AA8"/>
    <w:rsid w:val="00F50A71"/>
    <w:rsid w:val="00F529CA"/>
    <w:rsid w:val="00F60539"/>
    <w:rsid w:val="00F65CA1"/>
    <w:rsid w:val="00F70AD0"/>
    <w:rsid w:val="00F759CC"/>
    <w:rsid w:val="00F77A98"/>
    <w:rsid w:val="00F83172"/>
    <w:rsid w:val="00F9063C"/>
    <w:rsid w:val="00F9761D"/>
    <w:rsid w:val="00FA1ECB"/>
    <w:rsid w:val="00FA4F37"/>
    <w:rsid w:val="00FB2205"/>
    <w:rsid w:val="00FB4950"/>
    <w:rsid w:val="00FB5235"/>
    <w:rsid w:val="00FC04E6"/>
    <w:rsid w:val="00FC1190"/>
    <w:rsid w:val="00FC1AD5"/>
    <w:rsid w:val="00FC39DA"/>
    <w:rsid w:val="00FC6467"/>
    <w:rsid w:val="00FD63B2"/>
    <w:rsid w:val="00FD7AE6"/>
    <w:rsid w:val="00FE1EE0"/>
    <w:rsid w:val="00FE2211"/>
    <w:rsid w:val="00FE6AD2"/>
    <w:rsid w:val="00FF703D"/>
    <w:rsid w:val="081B47C4"/>
    <w:rsid w:val="09143826"/>
    <w:rsid w:val="09B54B70"/>
    <w:rsid w:val="1546175B"/>
    <w:rsid w:val="16410205"/>
    <w:rsid w:val="58943A7C"/>
    <w:rsid w:val="69776167"/>
    <w:rsid w:val="7CB52D1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ocked="1"/>
    <w:lsdException w:uiPriority="99" w:name="footnote text" w:locked="1"/>
    <w:lsdException w:uiPriority="99" w:name="annotation text" w:locked="1"/>
    <w:lsdException w:qFormat="1" w:unhideWhenUsed="0" w:uiPriority="99" w:name="header"/>
    <w:lsdException w:unhideWhenUsed="0" w:uiPriority="99"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ocked="1"/>
    <w:lsdException w:uiPriority="99" w:name="Salutation" w:locked="1"/>
    <w:lsdException w:qFormat="1" w:unhideWhenUsed="0" w:uiPriority="99" w:semiHidden="0" w:name="Date"/>
    <w:lsdException w:qFormat="1" w:unhideWhenUsed="0" w:uiPriority="99" w:semiHidden="0" w:name="Body Text First Indent" w:locked="1"/>
    <w:lsdException w:qFormat="1" w:unhideWhenUsed="0" w:uiPriority="99" w:semiHidden="0" w:name="Body Text First Indent 2"/>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2"/>
    <w:qFormat/>
    <w:uiPriority w:val="99"/>
    <w:pPr>
      <w:spacing w:before="100" w:beforeAutospacing="1" w:after="100" w:afterAutospacing="1"/>
      <w:jc w:val="left"/>
      <w:outlineLvl w:val="0"/>
    </w:pPr>
    <w:rPr>
      <w:rFonts w:ascii="宋体" w:hAnsi="宋体" w:cs="宋体"/>
      <w:b/>
      <w:bCs/>
      <w:kern w:val="44"/>
      <w:sz w:val="48"/>
      <w:szCs w:val="48"/>
    </w:rPr>
  </w:style>
  <w:style w:type="paragraph" w:styleId="3">
    <w:name w:val="heading 2"/>
    <w:basedOn w:val="1"/>
    <w:next w:val="1"/>
    <w:link w:val="48"/>
    <w:semiHidden/>
    <w:unhideWhenUsed/>
    <w:qFormat/>
    <w:locked/>
    <w:uiPriority w:val="9"/>
    <w:pPr>
      <w:keepNext w:val="0"/>
      <w:keepLines w:val="0"/>
      <w:widowControl w:val="0"/>
      <w:suppressLineNumbers w:val="0"/>
      <w:spacing w:before="0" w:beforeAutospacing="1" w:after="0" w:afterAutospacing="1"/>
      <w:ind w:left="0" w:right="0"/>
      <w:jc w:val="left"/>
      <w:outlineLvl w:val="1"/>
    </w:pPr>
    <w:rPr>
      <w:rFonts w:hint="eastAsia" w:ascii="宋体" w:hAnsi="宋体" w:eastAsia="宋体" w:cs="Times New Roman"/>
      <w:b/>
      <w:bCs/>
      <w:kern w:val="0"/>
      <w:sz w:val="36"/>
      <w:szCs w:val="36"/>
      <w:lang w:val="en-US" w:eastAsia="zh-CN" w:bidi="ar"/>
    </w:rPr>
  </w:style>
  <w:style w:type="character" w:default="1" w:styleId="19">
    <w:name w:val="Default Paragraph Font"/>
    <w:semiHidden/>
    <w:qFormat/>
    <w:uiPriority w:val="99"/>
  </w:style>
  <w:style w:type="table" w:default="1" w:styleId="1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4">
    <w:name w:val="Normal Indent"/>
    <w:basedOn w:val="1"/>
    <w:qFormat/>
    <w:locked/>
    <w:uiPriority w:val="99"/>
    <w:pPr>
      <w:ind w:firstLine="420" w:firstLineChars="200"/>
    </w:pPr>
    <w:rPr>
      <w:rFonts w:ascii="Times New Roman" w:hAnsi="Times New Roman" w:eastAsia="方正仿宋_GBK" w:cs="Times New Roman"/>
      <w:sz w:val="32"/>
      <w:szCs w:val="32"/>
    </w:rPr>
  </w:style>
  <w:style w:type="paragraph" w:styleId="5">
    <w:name w:val="Body Text"/>
    <w:basedOn w:val="1"/>
    <w:link w:val="44"/>
    <w:qFormat/>
    <w:locked/>
    <w:uiPriority w:val="99"/>
    <w:pPr>
      <w:spacing w:after="120"/>
    </w:pPr>
  </w:style>
  <w:style w:type="paragraph" w:styleId="6">
    <w:name w:val="Body Text Indent"/>
    <w:basedOn w:val="1"/>
    <w:link w:val="47"/>
    <w:qFormat/>
    <w:uiPriority w:val="99"/>
    <w:pPr>
      <w:spacing w:after="120"/>
      <w:ind w:left="420" w:leftChars="200"/>
    </w:pPr>
  </w:style>
  <w:style w:type="paragraph" w:styleId="7">
    <w:name w:val="Date"/>
    <w:basedOn w:val="1"/>
    <w:next w:val="1"/>
    <w:link w:val="24"/>
    <w:qFormat/>
    <w:uiPriority w:val="99"/>
    <w:pPr>
      <w:ind w:left="100" w:leftChars="2500"/>
    </w:pPr>
  </w:style>
  <w:style w:type="paragraph" w:styleId="8">
    <w:name w:val="Balloon Text"/>
    <w:basedOn w:val="1"/>
    <w:link w:val="32"/>
    <w:semiHidden/>
    <w:qFormat/>
    <w:locked/>
    <w:uiPriority w:val="99"/>
    <w:rPr>
      <w:sz w:val="18"/>
      <w:szCs w:val="18"/>
    </w:rPr>
  </w:style>
  <w:style w:type="paragraph" w:styleId="9">
    <w:name w:val="footer"/>
    <w:basedOn w:val="1"/>
    <w:link w:val="25"/>
    <w:semiHidden/>
    <w:uiPriority w:val="99"/>
    <w:pPr>
      <w:tabs>
        <w:tab w:val="center" w:pos="4153"/>
        <w:tab w:val="right" w:pos="8306"/>
      </w:tabs>
      <w:snapToGrid w:val="0"/>
      <w:jc w:val="left"/>
    </w:pPr>
    <w:rPr>
      <w:sz w:val="18"/>
      <w:szCs w:val="18"/>
    </w:rPr>
  </w:style>
  <w:style w:type="paragraph" w:styleId="10">
    <w:name w:val="header"/>
    <w:basedOn w:val="1"/>
    <w:link w:val="26"/>
    <w:semiHidden/>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link w:val="40"/>
    <w:qFormat/>
    <w:locked/>
    <w:uiPriority w:val="99"/>
    <w:pPr>
      <w:adjustRightInd w:val="0"/>
      <w:spacing w:line="578" w:lineRule="atLeast"/>
      <w:jc w:val="center"/>
      <w:textAlignment w:val="baseline"/>
    </w:pPr>
    <w:rPr>
      <w:rFonts w:ascii="Arial" w:hAnsi="Arial" w:cs="Arial"/>
      <w:b/>
      <w:bCs/>
      <w:color w:val="000000"/>
      <w:kern w:val="0"/>
      <w:sz w:val="44"/>
      <w:szCs w:val="44"/>
    </w:rPr>
  </w:style>
  <w:style w:type="paragraph" w:styleId="12">
    <w:name w:val="HTML Preformatted"/>
    <w:basedOn w:val="1"/>
    <w:link w:val="41"/>
    <w:qFormat/>
    <w:lock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3">
    <w:name w:val="Normal (Web)"/>
    <w:basedOn w:val="1"/>
    <w:qFormat/>
    <w:locked/>
    <w:uiPriority w:val="99"/>
    <w:pPr>
      <w:widowControl/>
      <w:spacing w:before="100" w:beforeAutospacing="1" w:after="100" w:afterAutospacing="1"/>
      <w:jc w:val="left"/>
    </w:pPr>
    <w:rPr>
      <w:rFonts w:ascii="宋体" w:hAnsi="宋体" w:cs="宋体"/>
      <w:kern w:val="0"/>
      <w:sz w:val="24"/>
      <w:szCs w:val="24"/>
    </w:rPr>
  </w:style>
  <w:style w:type="paragraph" w:styleId="14">
    <w:name w:val="Title"/>
    <w:basedOn w:val="1"/>
    <w:link w:val="27"/>
    <w:qFormat/>
    <w:locked/>
    <w:uiPriority w:val="99"/>
    <w:pPr>
      <w:widowControl/>
      <w:jc w:val="center"/>
    </w:pPr>
    <w:rPr>
      <w:b/>
      <w:bCs/>
      <w:kern w:val="0"/>
      <w:sz w:val="32"/>
      <w:szCs w:val="32"/>
    </w:rPr>
  </w:style>
  <w:style w:type="paragraph" w:styleId="15">
    <w:name w:val="Body Text First Indent"/>
    <w:basedOn w:val="5"/>
    <w:link w:val="45"/>
    <w:qFormat/>
    <w:locked/>
    <w:uiPriority w:val="99"/>
    <w:pPr>
      <w:ind w:firstLine="420" w:firstLineChars="100"/>
    </w:pPr>
  </w:style>
  <w:style w:type="paragraph" w:styleId="16">
    <w:name w:val="Body Text First Indent 2"/>
    <w:basedOn w:val="6"/>
    <w:link w:val="46"/>
    <w:qFormat/>
    <w:uiPriority w:val="99"/>
    <w:pPr>
      <w:ind w:firstLine="420" w:firstLineChars="200"/>
    </w:pPr>
    <w:rPr>
      <w:rFonts w:ascii="仿宋_GB2312" w:hAnsi="Times New Roman" w:eastAsia="仿宋_GB2312" w:cs="仿宋_GB2312"/>
      <w:sz w:val="32"/>
      <w:szCs w:val="32"/>
    </w:rPr>
  </w:style>
  <w:style w:type="table" w:styleId="18">
    <w:name w:val="Table Grid"/>
    <w:basedOn w:val="17"/>
    <w:qFormat/>
    <w:uiPriority w:val="99"/>
    <w:pPr>
      <w:widowControl w:val="0"/>
      <w:jc w:val="both"/>
    </w:pPr>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qFormat/>
    <w:uiPriority w:val="99"/>
  </w:style>
  <w:style w:type="character" w:styleId="21">
    <w:name w:val="Hyperlink"/>
    <w:basedOn w:val="19"/>
    <w:qFormat/>
    <w:uiPriority w:val="99"/>
    <w:rPr>
      <w:color w:val="auto"/>
      <w:u w:val="single"/>
    </w:rPr>
  </w:style>
  <w:style w:type="character" w:customStyle="1" w:styleId="22">
    <w:name w:val="Heading 1 Char"/>
    <w:basedOn w:val="19"/>
    <w:link w:val="2"/>
    <w:qFormat/>
    <w:locked/>
    <w:uiPriority w:val="99"/>
    <w:rPr>
      <w:b/>
      <w:bCs/>
      <w:kern w:val="44"/>
      <w:sz w:val="44"/>
      <w:szCs w:val="44"/>
    </w:rPr>
  </w:style>
  <w:style w:type="character" w:customStyle="1" w:styleId="23">
    <w:name w:val="Body Text Indent Char"/>
    <w:basedOn w:val="19"/>
    <w:link w:val="6"/>
    <w:semiHidden/>
    <w:qFormat/>
    <w:locked/>
    <w:uiPriority w:val="99"/>
    <w:rPr>
      <w:sz w:val="21"/>
      <w:szCs w:val="21"/>
    </w:rPr>
  </w:style>
  <w:style w:type="character" w:customStyle="1" w:styleId="24">
    <w:name w:val="Date Char"/>
    <w:basedOn w:val="19"/>
    <w:link w:val="7"/>
    <w:semiHidden/>
    <w:qFormat/>
    <w:locked/>
    <w:uiPriority w:val="99"/>
    <w:rPr>
      <w:sz w:val="21"/>
      <w:szCs w:val="21"/>
    </w:rPr>
  </w:style>
  <w:style w:type="character" w:customStyle="1" w:styleId="25">
    <w:name w:val="Footer Char"/>
    <w:basedOn w:val="19"/>
    <w:link w:val="9"/>
    <w:semiHidden/>
    <w:qFormat/>
    <w:locked/>
    <w:uiPriority w:val="99"/>
    <w:rPr>
      <w:sz w:val="18"/>
      <w:szCs w:val="18"/>
    </w:rPr>
  </w:style>
  <w:style w:type="character" w:customStyle="1" w:styleId="26">
    <w:name w:val="Header Char"/>
    <w:basedOn w:val="19"/>
    <w:link w:val="10"/>
    <w:semiHidden/>
    <w:qFormat/>
    <w:locked/>
    <w:uiPriority w:val="99"/>
    <w:rPr>
      <w:sz w:val="18"/>
      <w:szCs w:val="18"/>
    </w:rPr>
  </w:style>
  <w:style w:type="character" w:customStyle="1" w:styleId="27">
    <w:name w:val="Title Char"/>
    <w:basedOn w:val="19"/>
    <w:link w:val="14"/>
    <w:qFormat/>
    <w:locked/>
    <w:uiPriority w:val="99"/>
    <w:rPr>
      <w:rFonts w:ascii="Cambria" w:hAnsi="Cambria" w:cs="Cambria"/>
      <w:b/>
      <w:bCs/>
      <w:sz w:val="32"/>
      <w:szCs w:val="32"/>
    </w:rPr>
  </w:style>
  <w:style w:type="character" w:customStyle="1" w:styleId="28">
    <w:name w:val="Body Text First Indent 2 Char"/>
    <w:basedOn w:val="19"/>
    <w:link w:val="16"/>
    <w:qFormat/>
    <w:locked/>
    <w:uiPriority w:val="99"/>
    <w:rPr>
      <w:rFonts w:ascii="仿宋_GB2312" w:eastAsia="仿宋_GB2312" w:cs="仿宋_GB2312"/>
      <w:kern w:val="2"/>
      <w:sz w:val="32"/>
      <w:szCs w:val="32"/>
      <w:lang w:val="en-US" w:eastAsia="zh-CN"/>
    </w:rPr>
  </w:style>
  <w:style w:type="paragraph" w:customStyle="1" w:styleId="29">
    <w:name w:val="Char Char Char Char Char Char Char Char Char Char Char Char Char"/>
    <w:basedOn w:val="1"/>
    <w:qFormat/>
    <w:uiPriority w:val="99"/>
    <w:pPr>
      <w:spacing w:line="360" w:lineRule="auto"/>
      <w:ind w:firstLine="200" w:firstLineChars="200"/>
    </w:pPr>
    <w:rPr>
      <w:rFonts w:ascii="Times New Roman" w:hAnsi="Times New Roman" w:cs="Times New Roman"/>
    </w:rPr>
  </w:style>
  <w:style w:type="paragraph" w:styleId="30">
    <w:name w:val="List Paragraph"/>
    <w:basedOn w:val="1"/>
    <w:qFormat/>
    <w:uiPriority w:val="99"/>
    <w:pPr>
      <w:ind w:firstLine="420" w:firstLineChars="200"/>
    </w:pPr>
  </w:style>
  <w:style w:type="paragraph" w:customStyle="1" w:styleId="31">
    <w:name w:val="列出段落"/>
    <w:basedOn w:val="1"/>
    <w:qFormat/>
    <w:uiPriority w:val="99"/>
    <w:pPr>
      <w:ind w:firstLine="420" w:firstLineChars="200"/>
    </w:pPr>
  </w:style>
  <w:style w:type="character" w:customStyle="1" w:styleId="32">
    <w:name w:val="Balloon Text Char"/>
    <w:basedOn w:val="19"/>
    <w:link w:val="8"/>
    <w:semiHidden/>
    <w:qFormat/>
    <w:locked/>
    <w:uiPriority w:val="99"/>
    <w:rPr>
      <w:sz w:val="2"/>
      <w:szCs w:val="2"/>
    </w:rPr>
  </w:style>
  <w:style w:type="character" w:customStyle="1" w:styleId="33">
    <w:name w:val="页脚 Char"/>
    <w:basedOn w:val="19"/>
    <w:qFormat/>
    <w:uiPriority w:val="99"/>
    <w:rPr>
      <w:sz w:val="18"/>
      <w:szCs w:val="18"/>
    </w:rPr>
  </w:style>
  <w:style w:type="paragraph" w:customStyle="1" w:styleId="34">
    <w:name w:val="标题1"/>
    <w:basedOn w:val="1"/>
    <w:next w:val="1"/>
    <w:qFormat/>
    <w:uiPriority w:val="99"/>
    <w:pPr>
      <w:tabs>
        <w:tab w:val="left" w:pos="9193"/>
        <w:tab w:val="left" w:pos="9827"/>
      </w:tabs>
      <w:spacing w:line="640" w:lineRule="atLeast"/>
      <w:jc w:val="center"/>
    </w:pPr>
    <w:rPr>
      <w:rFonts w:eastAsia="方正小标宋_GBK"/>
      <w:sz w:val="44"/>
      <w:szCs w:val="44"/>
    </w:rPr>
  </w:style>
  <w:style w:type="paragraph" w:customStyle="1" w:styleId="35">
    <w:name w:val="标题3"/>
    <w:basedOn w:val="1"/>
    <w:next w:val="1"/>
    <w:qFormat/>
    <w:uiPriority w:val="99"/>
    <w:rPr>
      <w:rFonts w:eastAsia="方正黑体_GBK"/>
    </w:rPr>
  </w:style>
  <w:style w:type="character" w:customStyle="1" w:styleId="36">
    <w:name w:val="Char Char"/>
    <w:basedOn w:val="19"/>
    <w:semiHidden/>
    <w:qFormat/>
    <w:uiPriority w:val="99"/>
    <w:rPr>
      <w:rFonts w:eastAsia="宋体"/>
      <w:kern w:val="2"/>
      <w:sz w:val="24"/>
      <w:szCs w:val="24"/>
    </w:rPr>
  </w:style>
  <w:style w:type="character" w:customStyle="1" w:styleId="37">
    <w:name w:val="Char Char1"/>
    <w:basedOn w:val="19"/>
    <w:qFormat/>
    <w:uiPriority w:val="99"/>
    <w:rPr>
      <w:rFonts w:eastAsia="宋体"/>
      <w:kern w:val="2"/>
      <w:sz w:val="18"/>
      <w:szCs w:val="18"/>
    </w:rPr>
  </w:style>
  <w:style w:type="character" w:customStyle="1" w:styleId="38">
    <w:name w:val="Char Char2"/>
    <w:basedOn w:val="19"/>
    <w:semiHidden/>
    <w:qFormat/>
    <w:uiPriority w:val="99"/>
    <w:rPr>
      <w:rFonts w:eastAsia="宋体"/>
      <w:kern w:val="2"/>
      <w:sz w:val="18"/>
      <w:szCs w:val="18"/>
    </w:rPr>
  </w:style>
  <w:style w:type="character" w:customStyle="1" w:styleId="39">
    <w:name w:val="Subtitle Char"/>
    <w:basedOn w:val="19"/>
    <w:link w:val="11"/>
    <w:qFormat/>
    <w:locked/>
    <w:uiPriority w:val="99"/>
    <w:rPr>
      <w:rFonts w:ascii="Cambria" w:hAnsi="Cambria" w:cs="Cambria"/>
      <w:b/>
      <w:bCs/>
      <w:kern w:val="28"/>
      <w:sz w:val="32"/>
      <w:szCs w:val="32"/>
    </w:rPr>
  </w:style>
  <w:style w:type="character" w:customStyle="1" w:styleId="40">
    <w:name w:val="Subtitle Char1"/>
    <w:basedOn w:val="19"/>
    <w:link w:val="11"/>
    <w:qFormat/>
    <w:locked/>
    <w:uiPriority w:val="99"/>
    <w:rPr>
      <w:rFonts w:ascii="Arial" w:hAnsi="Arial" w:eastAsia="宋体" w:cs="Arial"/>
      <w:b/>
      <w:bCs/>
      <w:color w:val="000000"/>
      <w:sz w:val="44"/>
      <w:szCs w:val="44"/>
      <w:lang w:val="en-US" w:eastAsia="zh-CN"/>
    </w:rPr>
  </w:style>
  <w:style w:type="character" w:customStyle="1" w:styleId="41">
    <w:name w:val="HTML Preformatted Char"/>
    <w:basedOn w:val="19"/>
    <w:link w:val="12"/>
    <w:semiHidden/>
    <w:qFormat/>
    <w:locked/>
    <w:uiPriority w:val="99"/>
    <w:rPr>
      <w:rFonts w:ascii="Courier New" w:hAnsi="Courier New" w:cs="Courier New"/>
      <w:sz w:val="20"/>
      <w:szCs w:val="20"/>
    </w:rPr>
  </w:style>
  <w:style w:type="paragraph" w:customStyle="1" w:styleId="42">
    <w:name w:val="正文 New"/>
    <w:qFormat/>
    <w:uiPriority w:val="99"/>
    <w:pPr>
      <w:widowControl w:val="0"/>
      <w:jc w:val="both"/>
    </w:pPr>
    <w:rPr>
      <w:rFonts w:ascii="Arial" w:hAnsi="Arial" w:eastAsia="宋体" w:cs="Arial"/>
      <w:kern w:val="2"/>
      <w:sz w:val="21"/>
      <w:szCs w:val="21"/>
      <w:lang w:val="en-US" w:eastAsia="zh-CN" w:bidi="ar-SA"/>
    </w:rPr>
  </w:style>
  <w:style w:type="paragraph" w:customStyle="1" w:styleId="43">
    <w:name w:val="Table caption|1"/>
    <w:basedOn w:val="1"/>
    <w:qFormat/>
    <w:uiPriority w:val="99"/>
    <w:rPr>
      <w:rFonts w:ascii="宋体" w:hAnsi="宋体" w:cs="宋体"/>
      <w:sz w:val="19"/>
      <w:szCs w:val="19"/>
      <w:lang w:val="zh-TW" w:eastAsia="zh-TW"/>
    </w:rPr>
  </w:style>
  <w:style w:type="character" w:customStyle="1" w:styleId="44">
    <w:name w:val="Body Text Char"/>
    <w:basedOn w:val="19"/>
    <w:link w:val="5"/>
    <w:semiHidden/>
    <w:qFormat/>
    <w:locked/>
    <w:uiPriority w:val="99"/>
    <w:rPr>
      <w:sz w:val="21"/>
      <w:szCs w:val="21"/>
    </w:rPr>
  </w:style>
  <w:style w:type="character" w:customStyle="1" w:styleId="45">
    <w:name w:val="Body Text First Indent Char"/>
    <w:basedOn w:val="44"/>
    <w:link w:val="15"/>
    <w:semiHidden/>
    <w:qFormat/>
    <w:locked/>
    <w:uiPriority w:val="99"/>
  </w:style>
  <w:style w:type="character" w:customStyle="1" w:styleId="46">
    <w:name w:val="正文首行缩进 2 Char"/>
    <w:basedOn w:val="47"/>
    <w:link w:val="16"/>
    <w:qFormat/>
    <w:uiPriority w:val="0"/>
    <w:rPr>
      <w:rFonts w:hint="default" w:ascii="Calibri" w:hAnsi="Calibri" w:cs="Calibri"/>
      <w:kern w:val="2"/>
      <w:sz w:val="21"/>
      <w:szCs w:val="21"/>
    </w:rPr>
  </w:style>
  <w:style w:type="character" w:customStyle="1" w:styleId="47">
    <w:name w:val="正文文本缩进 Char"/>
    <w:basedOn w:val="19"/>
    <w:link w:val="6"/>
    <w:qFormat/>
    <w:uiPriority w:val="0"/>
    <w:rPr>
      <w:rFonts w:hint="default" w:ascii="Calibri" w:hAnsi="Calibri" w:cs="Calibri"/>
      <w:kern w:val="2"/>
      <w:sz w:val="21"/>
      <w:szCs w:val="21"/>
    </w:rPr>
  </w:style>
  <w:style w:type="character" w:customStyle="1" w:styleId="48">
    <w:name w:val="标题 2 Char"/>
    <w:basedOn w:val="19"/>
    <w:link w:val="3"/>
    <w:qFormat/>
    <w:uiPriority w:val="0"/>
    <w:rPr>
      <w:rFonts w:hint="eastAsia" w:ascii="宋体" w:hAnsi="宋体" w:eastAsia="宋体" w:cs="宋体"/>
      <w:b/>
      <w:bCs/>
      <w:sz w:val="36"/>
      <w:szCs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Info spid="_x0000_s2050" textRotate="1"/>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6</Pages>
  <Words>2581</Words>
  <Characters>2680</Characters>
  <Lines>0</Lines>
  <Paragraphs>0</Paragraphs>
  <TotalTime>20</TotalTime>
  <ScaleCrop>false</ScaleCrop>
  <LinksUpToDate>false</LinksUpToDate>
  <CharactersWithSpaces>2764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2021-02-25T08:12:00Z</dcterms:created>
  <dc:creator>xll</dc:creator>
  <cp:lastModifiedBy>静思</cp:lastModifiedBy>
  <cp:lastPrinted>2023-06-25T07:29:00Z</cp:lastPrinted>
  <dcterms:modified xsi:type="dcterms:W3CDTF">2023-07-13T07:58:47Z</dcterms:modified>
  <dc:title>淮商政法〔2021〕25号</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C1C93790D82540F8BFE223D56E779F8C</vt:lpwstr>
  </property>
</Properties>
</file>