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  <w:t>成长型企业获奖名单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tbl>
      <w:tblPr>
        <w:tblStyle w:val="2"/>
        <w:tblW w:w="64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8"/>
        <w:gridCol w:w="15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lang w:val="en-US" w:eastAsia="zh-CN"/>
              </w:rPr>
              <w:t>综合排名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淮安涟迪汽车销售服务有限公司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淮安大成汽车销售服务有限公司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淮安市宏宇实业有限公司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淮安华耀之风汽车销售服务有限公司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淮安宝瑞同泰汽车销售服务有限公司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淮安市名翔汽车销售有限公司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淮安昊丰汽车销售服务有限公司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淮安君龙汽车销售服务有限公司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淮安五菱汽车销售服务有限公司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淮安合迪汽车销售服务有限公司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淮安市中创汽车销售服务有限公司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淮安市中科汽车销售服务有限公司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淮安豪领汽车销售服务有限公司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淮安益都汽车销售服务有限公司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淮安众和丰田汽车销售服务有限公司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4120D75C-21A1-409D-8A84-B291B448D36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002C254-D68D-4237-8BEA-A43B78A242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ZmY1ZmNkYjY5NTM1YmMyOTE3OGM0ZTg3ZDNiZGQifQ=="/>
  </w:docVars>
  <w:rsids>
    <w:rsidRoot w:val="00000000"/>
    <w:rsid w:val="0AAB31FC"/>
    <w:rsid w:val="1CEB326A"/>
    <w:rsid w:val="2C09734C"/>
    <w:rsid w:val="387D06F9"/>
    <w:rsid w:val="484E6E33"/>
    <w:rsid w:val="55D41A39"/>
    <w:rsid w:val="642B52C7"/>
    <w:rsid w:val="6D82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2024-01-29T06:15:00Z</dcterms:created>
  <dc:creator>Administrator</dc:creator>
  <cp:lastModifiedBy>翔妹^O^</cp:lastModifiedBy>
  <cp:lastPrinted>2024-01-29T07:16:00Z</cp:lastPrinted>
  <dcterms:modified xsi:type="dcterms:W3CDTF">2024-01-29T08:30:50Z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EB25AC2875AA4D7BBC1A84EFFFA49E3C_13</vt:lpwstr>
  </property>
</Properties>
</file>