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24081287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5F2328A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各县（区）商务局、园区经发局联系方式</w:t>
      </w:r>
    </w:p>
    <w:p w14:paraId="79C79EC0">
      <w:pPr>
        <w:bidi w:val="0"/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68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47A31F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县区、园区</w:t>
            </w:r>
          </w:p>
        </w:tc>
        <w:tc>
          <w:tcPr>
            <w:tcW w:w="1666" w:type="pct"/>
          </w:tcPr>
          <w:p w14:paraId="48D7541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66" w:type="pct"/>
          </w:tcPr>
          <w:p w14:paraId="0836836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3C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434441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1666" w:type="pct"/>
          </w:tcPr>
          <w:p w14:paraId="6488C9B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杨</w:t>
            </w:r>
          </w:p>
        </w:tc>
        <w:tc>
          <w:tcPr>
            <w:tcW w:w="1666" w:type="pct"/>
          </w:tcPr>
          <w:p w14:paraId="08F5D25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83711755</w:t>
            </w:r>
          </w:p>
        </w:tc>
      </w:tr>
      <w:tr w14:paraId="7D18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63B77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清江浦区</w:t>
            </w:r>
          </w:p>
        </w:tc>
        <w:tc>
          <w:tcPr>
            <w:tcW w:w="1666" w:type="pct"/>
          </w:tcPr>
          <w:p w14:paraId="3858BF8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春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波</w:t>
            </w:r>
          </w:p>
        </w:tc>
        <w:tc>
          <w:tcPr>
            <w:tcW w:w="1666" w:type="pct"/>
          </w:tcPr>
          <w:p w14:paraId="36F9BE2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83772996</w:t>
            </w:r>
          </w:p>
        </w:tc>
      </w:tr>
      <w:tr w14:paraId="13EC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73E4B8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淮安区</w:t>
            </w:r>
          </w:p>
        </w:tc>
        <w:tc>
          <w:tcPr>
            <w:tcW w:w="1666" w:type="pct"/>
          </w:tcPr>
          <w:p w14:paraId="4C2613A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澄</w:t>
            </w:r>
          </w:p>
        </w:tc>
        <w:tc>
          <w:tcPr>
            <w:tcW w:w="1666" w:type="pct"/>
          </w:tcPr>
          <w:p w14:paraId="23337CE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80999286</w:t>
            </w:r>
          </w:p>
        </w:tc>
      </w:tr>
      <w:tr w14:paraId="4D8D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845E8A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淮阴区</w:t>
            </w:r>
          </w:p>
        </w:tc>
        <w:tc>
          <w:tcPr>
            <w:tcW w:w="1666" w:type="pct"/>
          </w:tcPr>
          <w:p w14:paraId="7EFB592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  雷</w:t>
            </w:r>
          </w:p>
        </w:tc>
        <w:tc>
          <w:tcPr>
            <w:tcW w:w="1666" w:type="pct"/>
          </w:tcPr>
          <w:p w14:paraId="5CDE100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87122675</w:t>
            </w:r>
          </w:p>
        </w:tc>
      </w:tr>
      <w:tr w14:paraId="24A9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64727B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洪泽区</w:t>
            </w:r>
          </w:p>
        </w:tc>
        <w:tc>
          <w:tcPr>
            <w:tcW w:w="1666" w:type="pct"/>
          </w:tcPr>
          <w:p w14:paraId="4905562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胡小雪</w:t>
            </w:r>
          </w:p>
        </w:tc>
        <w:tc>
          <w:tcPr>
            <w:tcW w:w="1666" w:type="pct"/>
          </w:tcPr>
          <w:p w14:paraId="5DE8E5A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87280599</w:t>
            </w:r>
          </w:p>
        </w:tc>
      </w:tr>
      <w:tr w14:paraId="61B3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A39DF4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涟水县</w:t>
            </w:r>
          </w:p>
        </w:tc>
        <w:tc>
          <w:tcPr>
            <w:tcW w:w="1666" w:type="pct"/>
          </w:tcPr>
          <w:p w14:paraId="3D93C5D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顾雅萱</w:t>
            </w:r>
          </w:p>
        </w:tc>
        <w:tc>
          <w:tcPr>
            <w:tcW w:w="1666" w:type="pct"/>
          </w:tcPr>
          <w:p w14:paraId="6816349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82392232</w:t>
            </w:r>
          </w:p>
        </w:tc>
      </w:tr>
      <w:tr w14:paraId="1DDB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DC20F4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盱眙县</w:t>
            </w:r>
          </w:p>
        </w:tc>
        <w:tc>
          <w:tcPr>
            <w:tcW w:w="1666" w:type="pct"/>
          </w:tcPr>
          <w:p w14:paraId="6EB532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王艺彤</w:t>
            </w:r>
          </w:p>
        </w:tc>
        <w:tc>
          <w:tcPr>
            <w:tcW w:w="1666" w:type="pct"/>
          </w:tcPr>
          <w:p w14:paraId="706BAD6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80912018</w:t>
            </w:r>
          </w:p>
        </w:tc>
      </w:tr>
      <w:tr w14:paraId="142A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0B914B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金湖县</w:t>
            </w:r>
          </w:p>
        </w:tc>
        <w:tc>
          <w:tcPr>
            <w:tcW w:w="1666" w:type="pct"/>
          </w:tcPr>
          <w:p w14:paraId="49A5DBF4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  帅</w:t>
            </w:r>
          </w:p>
        </w:tc>
        <w:tc>
          <w:tcPr>
            <w:tcW w:w="1666" w:type="pct"/>
          </w:tcPr>
          <w:p w14:paraId="7F00882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86986831</w:t>
            </w:r>
          </w:p>
        </w:tc>
      </w:tr>
      <w:tr w14:paraId="6CCD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4EAE6A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工业园区</w:t>
            </w:r>
          </w:p>
        </w:tc>
        <w:tc>
          <w:tcPr>
            <w:tcW w:w="1666" w:type="pct"/>
          </w:tcPr>
          <w:p w14:paraId="7051B99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海</w:t>
            </w:r>
          </w:p>
        </w:tc>
        <w:tc>
          <w:tcPr>
            <w:tcW w:w="1666" w:type="pct"/>
          </w:tcPr>
          <w:p w14:paraId="011DB48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89082962</w:t>
            </w:r>
          </w:p>
        </w:tc>
      </w:tr>
      <w:tr w14:paraId="1A81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3DC45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文旅区</w:t>
            </w:r>
          </w:p>
        </w:tc>
        <w:tc>
          <w:tcPr>
            <w:tcW w:w="1666" w:type="pct"/>
          </w:tcPr>
          <w:p w14:paraId="225BCEFE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涛</w:t>
            </w:r>
          </w:p>
        </w:tc>
        <w:tc>
          <w:tcPr>
            <w:tcW w:w="1666" w:type="pct"/>
          </w:tcPr>
          <w:p w14:paraId="6185E82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89223477</w:t>
            </w:r>
          </w:p>
        </w:tc>
      </w:tr>
    </w:tbl>
    <w:p w14:paraId="0F93B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6646"/>
    <w:rsid w:val="5B06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170</Characters>
  <Lines>0</Lines>
  <Paragraphs>0</Paragraphs>
  <TotalTime>0</TotalTime>
  <ScaleCrop>false</ScaleCrop>
  <LinksUpToDate>false</LinksUpToDate>
  <CharactersWithSpaces>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2025-11-17T01:36:00Z</dcterms:created>
  <dc:creator>Administrator</dc:creator>
  <cp:lastModifiedBy>WPS_1663637739</cp:lastModifiedBy>
  <dcterms:modified xsi:type="dcterms:W3CDTF">2026-05-08T07:04:45Z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eyJoZGlkIjoiZGQ1NDg4YjkxMjA0NzY5NzA5OGZlMjZmYmJiZTFjMGEiLCJ1c2VySWQiOiIxNDEzNzg3ODA2In0=</vt:lpwstr>
  </property>
  <property fmtid="{D5CDD505-2E9C-101B-9397-08002B2CF9AE}" pid="4" name="ICV">
    <vt:lpwstr>23DBA532FEA948C195D355775522A099_12</vt:lpwstr>
  </property>
</Properties>
</file>