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F693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285A7"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8B8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华文仿宋" w:eastAsia="方正大标宋简体" w:cs="方正大标宋简体"/>
          <w:color w:val="FF3300"/>
          <w:spacing w:val="-20"/>
          <w:w w:val="80"/>
          <w:sz w:val="96"/>
          <w:szCs w:val="96"/>
          <w:lang w:val="en-US"/>
        </w:rPr>
      </w:pPr>
    </w:p>
    <w:p w14:paraId="6AB30106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eastAsia" w:ascii="黑体" w:hAnsi="Times New Roman" w:eastAsia="黑体" w:cs="黑体"/>
          <w:sz w:val="28"/>
          <w:szCs w:val="28"/>
          <w:lang w:val="en-US"/>
        </w:rPr>
      </w:pPr>
    </w:p>
    <w:p w14:paraId="154E87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淮商党组〔2026〕8号</w:t>
      </w:r>
    </w:p>
    <w:p w14:paraId="69E3AC59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</w:p>
    <w:p w14:paraId="198E893F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color w:val="FF3300"/>
          <w:kern w:val="2"/>
          <w:sz w:val="28"/>
          <w:szCs w:val="28"/>
          <w:lang w:val="en-US" w:eastAsia="zh-CN" w:bidi="ar"/>
        </w:rPr>
        <w:t xml:space="preserve"> </w:t>
      </w:r>
    </w:p>
    <w:p w14:paraId="01361134"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OLE_LINK1"/>
      <w:r>
        <w:rPr>
          <w:rFonts w:hint="eastAsia" w:ascii="方正小标宋_GBK" w:hAnsi="宋体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宋体" w:eastAsia="方正小标宋_GBK" w:cs="Times New Roman"/>
          <w:sz w:val="44"/>
          <w:szCs w:val="44"/>
          <w:lang w:eastAsia="zh-CN"/>
        </w:rPr>
        <w:t>卜言锦等</w:t>
      </w:r>
      <w:r>
        <w:rPr>
          <w:rFonts w:hint="eastAsia" w:ascii="方正小标宋_GBK" w:hAnsi="宋体" w:eastAsia="方正小标宋_GBK"/>
          <w:sz w:val="44"/>
          <w:szCs w:val="44"/>
        </w:rPr>
        <w:t>同志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职务任免</w:t>
      </w:r>
      <w:r>
        <w:rPr>
          <w:rFonts w:hint="eastAsia" w:ascii="方正小标宋_GBK" w:hAnsi="宋体" w:eastAsia="方正小标宋_GBK"/>
          <w:sz w:val="44"/>
          <w:szCs w:val="44"/>
        </w:rPr>
        <w:t>的通知</w:t>
      </w:r>
    </w:p>
    <w:p w14:paraId="53035F28"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 w14:paraId="339E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局机关各处室、贸促会各部</w:t>
      </w:r>
      <w:r>
        <w:rPr>
          <w:rFonts w:hint="eastAsia" w:hAnsi="方正仿宋_GBK" w:eastAsia="方正仿宋_GBK"/>
          <w:sz w:val="32"/>
          <w:szCs w:val="32"/>
          <w:lang w:eastAsia="zh-CN"/>
        </w:rPr>
        <w:t>、</w:t>
      </w:r>
      <w:r>
        <w:rPr>
          <w:rFonts w:hAnsi="方正仿宋_GBK" w:eastAsia="方正仿宋_GBK"/>
          <w:sz w:val="32"/>
          <w:szCs w:val="32"/>
        </w:rPr>
        <w:t>各直属单位：</w:t>
      </w:r>
    </w:p>
    <w:p w14:paraId="4842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经局党组研究决定：</w:t>
      </w:r>
    </w:p>
    <w:p w14:paraId="54CF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卜言锦同志任淮安市商务局安全生产监督管理处处长，免去对外投资和经济合作处处长职务；</w:t>
      </w:r>
    </w:p>
    <w:p w14:paraId="1E02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冯海洋</w:t>
      </w:r>
      <w:r>
        <w:rPr>
          <w:rFonts w:ascii="Times New Roman" w:hAnsi="方正仿宋_GBK" w:eastAsia="方正仿宋_GBK" w:cs="Times New Roman"/>
          <w:sz w:val="32"/>
          <w:szCs w:val="32"/>
        </w:rPr>
        <w:t>同志任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淮安市商务局对外投资和经济合作处处长，免去电子商务和信息化处处长职务；</w:t>
      </w:r>
    </w:p>
    <w:p w14:paraId="2CCB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王雨青同志任淮安市商务局市场运行和消费促进处副处长，免去外国投资管理处副处长职务；</w:t>
      </w:r>
    </w:p>
    <w:p w14:paraId="6C255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马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周同志</w:t>
      </w:r>
      <w:r>
        <w:rPr>
          <w:rFonts w:ascii="Times New Roman" w:hAnsi="方正仿宋_GBK" w:eastAsia="方正仿宋_GBK" w:cs="Times New Roman"/>
          <w:sz w:val="32"/>
          <w:szCs w:val="32"/>
        </w:rPr>
        <w:t>任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淮安市商务局人事教育处副处长，免去办公室副主任职务</w:t>
      </w:r>
      <w:r>
        <w:rPr>
          <w:rFonts w:ascii="Times New Roman" w:hAnsi="方正仿宋_GBK" w:eastAsia="方正仿宋_GBK" w:cs="Times New Roman"/>
          <w:sz w:val="32"/>
          <w:szCs w:val="32"/>
        </w:rPr>
        <w:t>；</w:t>
      </w:r>
    </w:p>
    <w:p w14:paraId="0FA7C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免去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孙从刚</w:t>
      </w:r>
      <w:r>
        <w:rPr>
          <w:rFonts w:ascii="Times New Roman" w:hAnsi="方正仿宋_GBK" w:eastAsia="方正仿宋_GBK" w:cs="Times New Roman"/>
          <w:sz w:val="32"/>
          <w:szCs w:val="32"/>
        </w:rPr>
        <w:t>同志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淮安市商务局安全生产监督管理处处长职务。</w:t>
      </w:r>
    </w:p>
    <w:p w14:paraId="13C50C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1280"/>
        <w:jc w:val="center"/>
        <w:textAlignment w:val="auto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</w:t>
      </w:r>
    </w:p>
    <w:p w14:paraId="73D7EFAA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7709970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right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中共淮安市商务局党组</w:t>
      </w:r>
    </w:p>
    <w:p w14:paraId="2048A733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center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                         2026年4月1日  </w:t>
      </w:r>
    </w:p>
    <w:p w14:paraId="1AF2D621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right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 w14:paraId="064E1C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BA530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5A2FA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A473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CC5AE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9DA178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D1FD33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17FBF7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1353EE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B4671B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0DAA6D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51152F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1A8455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73AD6C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B2CD40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</w:p>
    <w:p w14:paraId="3CC773B8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</w:p>
    <w:p w14:paraId="71C8165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2pt;height:0pt;width:440.3pt;z-index:251661312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D0I5V7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76D4EE">
      <w:pPr>
        <w:keepNext w:val="0"/>
        <w:keepLines w:val="0"/>
        <w:widowControl w:val="0"/>
        <w:suppressLineNumbers w:val="0"/>
        <w:tabs>
          <w:tab w:val="left" w:pos="360"/>
          <w:tab w:val="left" w:pos="1260"/>
        </w:tabs>
        <w:adjustRightInd w:val="0"/>
        <w:snapToGrid w:val="0"/>
        <w:spacing w:before="0" w:beforeAutospacing="0" w:after="0" w:afterAutospacing="0" w:line="360" w:lineRule="auto"/>
        <w:ind w:right="-86" w:rightChars="-41" w:firstLine="210" w:firstLineChars="100"/>
        <w:jc w:val="both"/>
      </w:pP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2.2pt;height:0pt;width:440.3pt;z-index:251660288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AXTeum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淮安市商务局办公室                  2026年4月15日印发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文鼎CS大宋"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28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B81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B81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44626"/>
    <w:rsid w:val="20D50477"/>
    <w:rsid w:val="21155EA2"/>
    <w:rsid w:val="2FF03394"/>
    <w:rsid w:val="36327D7A"/>
    <w:rsid w:val="44920B0D"/>
    <w:rsid w:val="566C69DB"/>
    <w:rsid w:val="5B74255A"/>
    <w:rsid w:val="5ECE6405"/>
    <w:rsid w:val="65582A2F"/>
    <w:rsid w:val="65C13417"/>
    <w:rsid w:val="709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link w:val="1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标题 Char"/>
    <w:basedOn w:val="7"/>
    <w:link w:val="5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276</Characters>
  <Lines>0</Lines>
  <Paragraphs>0</Paragraphs>
  <TotalTime>2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2025-01-07T02:08:00Z</dcterms:created>
  <dc:creator>Administrator</dc:creator>
  <cp:lastModifiedBy>静思</cp:lastModifiedBy>
  <cp:lastPrinted>2025-02-08T02:49:00Z</cp:lastPrinted>
  <dcterms:modified xsi:type="dcterms:W3CDTF">2026-04-15T02:05:13Z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eyJoZGlkIjoiODdjOGY5YTM3NGI2MjI3ODQyZmNjZTBhOGQzYTMyZWYiLCJ1c2VySWQiOiI1MjkzODU0NjQifQ==</vt:lpwstr>
  </property>
  <property fmtid="{D5CDD505-2E9C-101B-9397-08002B2CF9AE}" pid="4" name="ICV">
    <vt:lpwstr>24B7A3B9E43A4D2DBD9831E4CEFD7D76_13</vt:lpwstr>
  </property>
</Properties>
</file>